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67DD" w14:textId="77777777" w:rsidR="00A34251" w:rsidRPr="00812265" w:rsidRDefault="00353412" w:rsidP="00791084">
      <w:pPr>
        <w:spacing w:after="0"/>
        <w:jc w:val="center"/>
        <w:rPr>
          <w:rFonts w:cstheme="minorHAnsi"/>
          <w:b/>
          <w:lang w:val="es-MX"/>
        </w:rPr>
      </w:pPr>
      <w:r>
        <w:rPr>
          <w:rFonts w:cstheme="minorHAnsi"/>
          <w:b/>
          <w:lang w:val="es-MX"/>
        </w:rPr>
        <w:t>CONVOCATORIA 02</w:t>
      </w:r>
      <w:r w:rsidR="00A34251" w:rsidRPr="00812265">
        <w:rPr>
          <w:rFonts w:cstheme="minorHAnsi"/>
          <w:b/>
          <w:lang w:val="es-MX"/>
        </w:rPr>
        <w:t xml:space="preserve"> </w:t>
      </w:r>
    </w:p>
    <w:p w14:paraId="559E4BE5" w14:textId="75CE2316" w:rsidR="001D1EA3" w:rsidRDefault="00A34251" w:rsidP="00791084">
      <w:pPr>
        <w:spacing w:after="0"/>
        <w:jc w:val="center"/>
        <w:rPr>
          <w:rFonts w:cstheme="minorHAnsi"/>
          <w:b/>
          <w:lang w:val="es-MX"/>
        </w:rPr>
      </w:pPr>
      <w:r w:rsidRPr="00812265">
        <w:rPr>
          <w:rFonts w:cstheme="minorHAnsi"/>
          <w:b/>
          <w:lang w:val="es-MX"/>
        </w:rPr>
        <w:t>PROGRAMA BECAS SER-UTADEO</w:t>
      </w:r>
    </w:p>
    <w:p w14:paraId="0024ED18" w14:textId="07673929" w:rsidR="00C658C9" w:rsidRPr="00C069BF" w:rsidRDefault="00C658C9" w:rsidP="00791084">
      <w:pPr>
        <w:spacing w:after="0"/>
        <w:jc w:val="center"/>
        <w:rPr>
          <w:rFonts w:cstheme="minorHAnsi"/>
          <w:bCs/>
          <w:i/>
          <w:iCs/>
          <w:sz w:val="16"/>
          <w:szCs w:val="16"/>
          <w:lang w:val="es-MX"/>
        </w:rPr>
      </w:pPr>
      <w:r w:rsidRPr="00C069BF">
        <w:rPr>
          <w:rFonts w:cstheme="minorHAnsi"/>
          <w:bCs/>
          <w:i/>
          <w:iCs/>
          <w:sz w:val="16"/>
          <w:szCs w:val="16"/>
          <w:lang w:val="es-MX"/>
        </w:rPr>
        <w:t xml:space="preserve">(Aprobado por </w:t>
      </w:r>
      <w:r w:rsidRPr="00C069BF">
        <w:rPr>
          <w:rFonts w:cstheme="minorHAnsi"/>
          <w:bCs/>
          <w:i/>
          <w:iCs/>
          <w:sz w:val="16"/>
          <w:szCs w:val="16"/>
          <w:lang w:val="es-MX"/>
        </w:rPr>
        <w:t>Ministerio de Educación Nacional el 11 de diciembre de 2019</w:t>
      </w:r>
      <w:r w:rsidRPr="00C069BF">
        <w:rPr>
          <w:rFonts w:cstheme="minorHAnsi"/>
          <w:bCs/>
          <w:i/>
          <w:iCs/>
          <w:sz w:val="16"/>
          <w:szCs w:val="16"/>
          <w:lang w:val="es-MX"/>
        </w:rPr>
        <w:t>)</w:t>
      </w:r>
    </w:p>
    <w:p w14:paraId="09FAC6E6" w14:textId="77777777" w:rsidR="00931B21" w:rsidRPr="00812265" w:rsidRDefault="00931B21" w:rsidP="00A34251">
      <w:pPr>
        <w:jc w:val="both"/>
        <w:rPr>
          <w:rFonts w:cstheme="minorHAnsi"/>
          <w:lang w:val="es-MX"/>
        </w:rPr>
      </w:pPr>
    </w:p>
    <w:p w14:paraId="74AD0C5D" w14:textId="1E087FF6" w:rsidR="00791084" w:rsidRPr="00812265" w:rsidRDefault="00791084" w:rsidP="00A34251">
      <w:pPr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 xml:space="preserve">El </w:t>
      </w:r>
      <w:r w:rsidR="00B917FB">
        <w:rPr>
          <w:rFonts w:cstheme="minorHAnsi"/>
          <w:lang w:val="es-MX"/>
        </w:rPr>
        <w:t>C</w:t>
      </w:r>
      <w:r w:rsidRPr="00812265">
        <w:rPr>
          <w:rFonts w:cstheme="minorHAnsi"/>
          <w:lang w:val="es-MX"/>
        </w:rPr>
        <w:t>omité de Adjudicación y Permanencia designado para el programa Becas Ser Utadeo, establece mediante el presente documen</w:t>
      </w:r>
      <w:r w:rsidR="0033335F">
        <w:rPr>
          <w:rFonts w:cstheme="minorHAnsi"/>
          <w:lang w:val="es-MX"/>
        </w:rPr>
        <w:t>to las condiciones de la segunda</w:t>
      </w:r>
      <w:r w:rsidRPr="00812265">
        <w:rPr>
          <w:rFonts w:cstheme="minorHAnsi"/>
          <w:lang w:val="es-MX"/>
        </w:rPr>
        <w:t xml:space="preserve"> convocatoria del programa.</w:t>
      </w:r>
    </w:p>
    <w:p w14:paraId="2DC04F70" w14:textId="05E4FAED" w:rsidR="00C64255" w:rsidRPr="00812265" w:rsidRDefault="00A34251" w:rsidP="000D0E11">
      <w:pPr>
        <w:pStyle w:val="Prrafodelista"/>
        <w:numPr>
          <w:ilvl w:val="0"/>
          <w:numId w:val="3"/>
        </w:numPr>
        <w:jc w:val="both"/>
        <w:rPr>
          <w:rFonts w:cstheme="minorHAnsi"/>
          <w:lang w:val="es-MX"/>
        </w:rPr>
      </w:pPr>
      <w:r w:rsidRPr="00812265">
        <w:rPr>
          <w:rFonts w:cstheme="minorHAnsi"/>
          <w:b/>
          <w:lang w:val="es-MX"/>
        </w:rPr>
        <w:t>DIRIGIDO A</w:t>
      </w:r>
      <w:r w:rsidR="00931B21" w:rsidRPr="00812265">
        <w:rPr>
          <w:rFonts w:cstheme="minorHAnsi"/>
          <w:b/>
          <w:lang w:val="es-MX"/>
        </w:rPr>
        <w:t>:</w:t>
      </w:r>
      <w:r w:rsidR="00931B21" w:rsidRPr="00812265">
        <w:rPr>
          <w:rFonts w:cstheme="minorHAnsi"/>
          <w:lang w:val="es-MX"/>
        </w:rPr>
        <w:t xml:space="preserve"> Aspirantes nuevos</w:t>
      </w:r>
      <w:r w:rsidR="006B09DA">
        <w:rPr>
          <w:rFonts w:cstheme="minorHAnsi"/>
          <w:lang w:val="es-MX"/>
        </w:rPr>
        <w:t xml:space="preserve"> y </w:t>
      </w:r>
      <w:r w:rsidR="00BF0732">
        <w:rPr>
          <w:rFonts w:cstheme="minorHAnsi"/>
          <w:lang w:val="es-MX"/>
        </w:rPr>
        <w:t xml:space="preserve">estudiantes </w:t>
      </w:r>
      <w:r w:rsidR="006B09DA">
        <w:rPr>
          <w:rFonts w:cstheme="minorHAnsi"/>
          <w:lang w:val="es-MX"/>
        </w:rPr>
        <w:t>antiguos</w:t>
      </w:r>
      <w:r w:rsidR="00931B21" w:rsidRPr="00812265">
        <w:rPr>
          <w:rFonts w:cstheme="minorHAnsi"/>
          <w:lang w:val="es-MX"/>
        </w:rPr>
        <w:t>, pertenecientes a estratos 1,</w:t>
      </w:r>
      <w:r w:rsidR="00FA251D">
        <w:rPr>
          <w:rFonts w:cstheme="minorHAnsi"/>
          <w:lang w:val="es-MX"/>
        </w:rPr>
        <w:t xml:space="preserve"> </w:t>
      </w:r>
      <w:r w:rsidR="00931B21" w:rsidRPr="00812265">
        <w:rPr>
          <w:rFonts w:cstheme="minorHAnsi"/>
          <w:lang w:val="es-MX"/>
        </w:rPr>
        <w:t xml:space="preserve">2 y 3 que deseen cursar alguno de los programas académicos ofrecidos por la </w:t>
      </w:r>
      <w:r w:rsidR="00BF0732">
        <w:rPr>
          <w:rFonts w:cstheme="minorHAnsi"/>
          <w:lang w:val="es-MX"/>
        </w:rPr>
        <w:t>U</w:t>
      </w:r>
      <w:r w:rsidR="00931B21" w:rsidRPr="00812265">
        <w:rPr>
          <w:rFonts w:cstheme="minorHAnsi"/>
          <w:lang w:val="es-MX"/>
        </w:rPr>
        <w:t>niversida</w:t>
      </w:r>
      <w:r w:rsidR="00034F0B" w:rsidRPr="00812265">
        <w:rPr>
          <w:rFonts w:cstheme="minorHAnsi"/>
          <w:lang w:val="es-MX"/>
        </w:rPr>
        <w:t>d en el período académico 2020-2</w:t>
      </w:r>
      <w:r w:rsidR="00FA251D">
        <w:rPr>
          <w:rFonts w:cstheme="minorHAnsi"/>
          <w:lang w:val="es-MX"/>
        </w:rPr>
        <w:t>S</w:t>
      </w:r>
      <w:r w:rsidR="00C64255" w:rsidRPr="00812265">
        <w:rPr>
          <w:rFonts w:cstheme="minorHAnsi"/>
          <w:lang w:val="es-MX"/>
        </w:rPr>
        <w:t>.</w:t>
      </w:r>
    </w:p>
    <w:p w14:paraId="45B434B5" w14:textId="04CB68CD" w:rsidR="006B09DA" w:rsidRDefault="00A34251" w:rsidP="00E04EB2">
      <w:pPr>
        <w:pStyle w:val="Prrafodelista"/>
        <w:numPr>
          <w:ilvl w:val="0"/>
          <w:numId w:val="3"/>
        </w:numPr>
        <w:jc w:val="both"/>
        <w:rPr>
          <w:rFonts w:cstheme="minorHAnsi"/>
          <w:lang w:val="es-MX"/>
        </w:rPr>
      </w:pPr>
      <w:proofErr w:type="gramStart"/>
      <w:r w:rsidRPr="006B09DA">
        <w:rPr>
          <w:rFonts w:cstheme="minorHAnsi"/>
          <w:b/>
          <w:lang w:val="es-MX"/>
        </w:rPr>
        <w:t>BECA A OTORGAR</w:t>
      </w:r>
      <w:proofErr w:type="gramEnd"/>
      <w:r w:rsidRPr="006B09DA">
        <w:rPr>
          <w:rFonts w:cstheme="minorHAnsi"/>
          <w:lang w:val="es-MX"/>
        </w:rPr>
        <w:t>: Corresponde al</w:t>
      </w:r>
      <w:r w:rsidR="00C64255" w:rsidRPr="006B09DA">
        <w:rPr>
          <w:rFonts w:cstheme="minorHAnsi"/>
          <w:lang w:val="es-MX"/>
        </w:rPr>
        <w:t xml:space="preserve"> 100% de la matrícula del </w:t>
      </w:r>
      <w:r w:rsidR="00FA251D">
        <w:rPr>
          <w:rFonts w:cstheme="minorHAnsi"/>
          <w:lang w:val="es-MX"/>
        </w:rPr>
        <w:t xml:space="preserve">periodo académico </w:t>
      </w:r>
      <w:r w:rsidRPr="006B09DA">
        <w:rPr>
          <w:rFonts w:cstheme="minorHAnsi"/>
          <w:lang w:val="es-MX"/>
        </w:rPr>
        <w:t>completo</w:t>
      </w:r>
      <w:r w:rsidR="00C64255" w:rsidRPr="006B09DA">
        <w:rPr>
          <w:rFonts w:cstheme="minorHAnsi"/>
          <w:lang w:val="es-MX"/>
        </w:rPr>
        <w:t xml:space="preserve"> del programa de pregrado al cual sea haya inscrito</w:t>
      </w:r>
      <w:r w:rsidR="006B09DA" w:rsidRPr="006B09DA">
        <w:rPr>
          <w:rFonts w:cstheme="minorHAnsi"/>
          <w:lang w:val="es-MX"/>
        </w:rPr>
        <w:t xml:space="preserve"> o curse actualmente</w:t>
      </w:r>
      <w:r w:rsidR="00C64255" w:rsidRPr="006B09DA">
        <w:rPr>
          <w:rFonts w:cstheme="minorHAnsi"/>
          <w:lang w:val="es-MX"/>
        </w:rPr>
        <w:t xml:space="preserve"> el aspirante en la</w:t>
      </w:r>
      <w:r w:rsidR="00B917FB">
        <w:rPr>
          <w:rFonts w:cstheme="minorHAnsi"/>
          <w:lang w:val="es-MX"/>
        </w:rPr>
        <w:t xml:space="preserve"> </w:t>
      </w:r>
      <w:r w:rsidR="00AC58C0">
        <w:rPr>
          <w:rFonts w:cstheme="minorHAnsi"/>
          <w:lang w:val="es-MX"/>
        </w:rPr>
        <w:t>Universidad.</w:t>
      </w:r>
    </w:p>
    <w:p w14:paraId="2D56E65C" w14:textId="5D0C7921" w:rsidR="00034F0B" w:rsidRPr="006B09DA" w:rsidRDefault="00034F0B" w:rsidP="00E04EB2">
      <w:pPr>
        <w:pStyle w:val="Prrafodelista"/>
        <w:numPr>
          <w:ilvl w:val="0"/>
          <w:numId w:val="3"/>
        </w:numPr>
        <w:jc w:val="both"/>
        <w:rPr>
          <w:rFonts w:cstheme="minorHAnsi"/>
          <w:lang w:val="es-MX"/>
        </w:rPr>
      </w:pPr>
      <w:r w:rsidRPr="006B09DA">
        <w:rPr>
          <w:rFonts w:cstheme="minorHAnsi"/>
          <w:b/>
          <w:lang w:val="es-MX"/>
        </w:rPr>
        <w:t>NUMERO DE BECAS A OTORGAR</w:t>
      </w:r>
      <w:r w:rsidRPr="006B09DA">
        <w:rPr>
          <w:rFonts w:cstheme="minorHAnsi"/>
          <w:lang w:val="es-MX"/>
        </w:rPr>
        <w:t>: Se otorgarán (2) becas. Una</w:t>
      </w:r>
      <w:r w:rsidR="000F5DDF">
        <w:rPr>
          <w:rFonts w:cstheme="minorHAnsi"/>
          <w:lang w:val="es-MX"/>
        </w:rPr>
        <w:t xml:space="preserve"> (1)</w:t>
      </w:r>
      <w:r w:rsidRPr="006B09DA">
        <w:rPr>
          <w:rFonts w:cstheme="minorHAnsi"/>
          <w:lang w:val="es-MX"/>
        </w:rPr>
        <w:t xml:space="preserve"> para estudiantes antiguos y </w:t>
      </w:r>
      <w:r w:rsidR="000F5DDF">
        <w:rPr>
          <w:rFonts w:cstheme="minorHAnsi"/>
          <w:lang w:val="es-MX"/>
        </w:rPr>
        <w:t xml:space="preserve">una </w:t>
      </w:r>
      <w:r w:rsidRPr="006B09DA">
        <w:rPr>
          <w:rFonts w:cstheme="minorHAnsi"/>
          <w:lang w:val="es-MX"/>
        </w:rPr>
        <w:t xml:space="preserve">(1) para </w:t>
      </w:r>
      <w:r w:rsidR="00FA251D">
        <w:rPr>
          <w:rFonts w:cstheme="minorHAnsi"/>
          <w:lang w:val="es-MX"/>
        </w:rPr>
        <w:t>aspirantes</w:t>
      </w:r>
      <w:r w:rsidRPr="006B09DA">
        <w:rPr>
          <w:rFonts w:cstheme="minorHAnsi"/>
          <w:lang w:val="es-MX"/>
        </w:rPr>
        <w:t xml:space="preserve"> nuevos.</w:t>
      </w:r>
    </w:p>
    <w:p w14:paraId="79D032C2" w14:textId="7E31C5A3" w:rsidR="00DE170E" w:rsidRPr="00DE170E" w:rsidRDefault="00A34251" w:rsidP="0080791C">
      <w:pPr>
        <w:pStyle w:val="Prrafodelista"/>
        <w:numPr>
          <w:ilvl w:val="0"/>
          <w:numId w:val="3"/>
        </w:numPr>
        <w:jc w:val="both"/>
        <w:rPr>
          <w:rFonts w:cstheme="minorHAnsi"/>
          <w:b/>
          <w:lang w:val="es-MX"/>
        </w:rPr>
      </w:pPr>
      <w:r w:rsidRPr="00DE170E">
        <w:rPr>
          <w:rFonts w:cstheme="minorHAnsi"/>
          <w:b/>
          <w:lang w:val="es-MX"/>
        </w:rPr>
        <w:t>DURACIÓN DEL BENEFICIO</w:t>
      </w:r>
      <w:r w:rsidR="00C64255" w:rsidRPr="00DE170E">
        <w:rPr>
          <w:rFonts w:cstheme="minorHAnsi"/>
          <w:b/>
          <w:lang w:val="es-MX"/>
        </w:rPr>
        <w:t>:</w:t>
      </w:r>
      <w:r w:rsidR="00A93B4D" w:rsidRPr="00DE170E">
        <w:rPr>
          <w:rFonts w:cstheme="minorHAnsi"/>
          <w:lang w:val="es-MX"/>
        </w:rPr>
        <w:t xml:space="preserve"> 1 periodo</w:t>
      </w:r>
      <w:r w:rsidR="00C64255" w:rsidRPr="00DE170E">
        <w:rPr>
          <w:rFonts w:cstheme="minorHAnsi"/>
          <w:lang w:val="es-MX"/>
        </w:rPr>
        <w:t xml:space="preserve"> académico</w:t>
      </w:r>
      <w:r w:rsidR="00A93B4D" w:rsidRPr="00DE170E">
        <w:rPr>
          <w:rFonts w:cstheme="minorHAnsi"/>
          <w:lang w:val="es-MX"/>
        </w:rPr>
        <w:t xml:space="preserve"> (2020-2</w:t>
      </w:r>
      <w:r w:rsidR="00FA251D">
        <w:rPr>
          <w:rFonts w:cstheme="minorHAnsi"/>
          <w:lang w:val="es-MX"/>
        </w:rPr>
        <w:t>S</w:t>
      </w:r>
      <w:r w:rsidR="00A93B4D" w:rsidRPr="00DE170E">
        <w:rPr>
          <w:rFonts w:cstheme="minorHAnsi"/>
          <w:lang w:val="es-MX"/>
        </w:rPr>
        <w:t>)</w:t>
      </w:r>
      <w:r w:rsidR="00C64255" w:rsidRPr="00DE170E">
        <w:rPr>
          <w:rFonts w:cstheme="minorHAnsi"/>
          <w:lang w:val="es-MX"/>
        </w:rPr>
        <w:t xml:space="preserve">. Es posible postularse a la renovación de la beca si </w:t>
      </w:r>
      <w:r w:rsidRPr="00DE170E">
        <w:rPr>
          <w:rFonts w:cstheme="minorHAnsi"/>
          <w:lang w:val="es-MX"/>
        </w:rPr>
        <w:t>el estudiante cumple</w:t>
      </w:r>
      <w:r w:rsidR="00C64255" w:rsidRPr="00DE170E">
        <w:rPr>
          <w:rFonts w:cstheme="minorHAnsi"/>
          <w:lang w:val="es-MX"/>
        </w:rPr>
        <w:t xml:space="preserve"> con los requisitos establecidos en el reglamento aprobado por el Ministerio de Educación Nacional</w:t>
      </w:r>
      <w:r w:rsidR="00A93B4D" w:rsidRPr="00DE170E">
        <w:rPr>
          <w:rFonts w:cstheme="minorHAnsi"/>
          <w:lang w:val="es-MX"/>
        </w:rPr>
        <w:t xml:space="preserve"> </w:t>
      </w:r>
      <w:r w:rsidR="00DE170E" w:rsidRPr="00DE170E">
        <w:rPr>
          <w:rFonts w:cstheme="minorHAnsi"/>
          <w:lang w:val="es-MX"/>
        </w:rPr>
        <w:t>y sujeto a las donaciones que reciba la Universidad</w:t>
      </w:r>
      <w:r w:rsidR="00DE170E">
        <w:rPr>
          <w:rFonts w:cstheme="minorHAnsi"/>
          <w:lang w:val="es-MX"/>
        </w:rPr>
        <w:t xml:space="preserve"> para este fin.</w:t>
      </w:r>
    </w:p>
    <w:p w14:paraId="4338266D" w14:textId="77777777" w:rsidR="000E76E8" w:rsidRDefault="000E76E8" w:rsidP="000E76E8">
      <w:pPr>
        <w:pStyle w:val="Prrafodelista"/>
        <w:ind w:left="360"/>
        <w:jc w:val="both"/>
        <w:rPr>
          <w:rFonts w:cstheme="minorHAnsi"/>
          <w:b/>
          <w:lang w:val="es-MX"/>
        </w:rPr>
      </w:pPr>
    </w:p>
    <w:p w14:paraId="5C26F771" w14:textId="77777777" w:rsidR="008D6083" w:rsidRPr="00DE170E" w:rsidRDefault="008D6083" w:rsidP="0080791C">
      <w:pPr>
        <w:pStyle w:val="Prrafodelista"/>
        <w:numPr>
          <w:ilvl w:val="0"/>
          <w:numId w:val="3"/>
        </w:numPr>
        <w:jc w:val="both"/>
        <w:rPr>
          <w:rFonts w:cstheme="minorHAnsi"/>
          <w:b/>
          <w:lang w:val="es-MX"/>
        </w:rPr>
      </w:pPr>
      <w:r w:rsidRPr="00DE170E">
        <w:rPr>
          <w:rFonts w:cstheme="minorHAnsi"/>
          <w:b/>
          <w:lang w:val="es-MX"/>
        </w:rPr>
        <w:t xml:space="preserve">REQUISITOS DE POSTULACIÓN </w:t>
      </w:r>
    </w:p>
    <w:p w14:paraId="5DEF8DB4" w14:textId="3A45CBE6" w:rsidR="000D0E11" w:rsidRPr="00812265" w:rsidRDefault="000D0E11" w:rsidP="008D6083">
      <w:pPr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>Los siguientes son los requisitos de postulación de los aspirantes</w:t>
      </w:r>
      <w:r w:rsidR="004A2E98">
        <w:rPr>
          <w:rFonts w:cstheme="minorHAnsi"/>
          <w:lang w:val="es-MX"/>
        </w:rPr>
        <w:t xml:space="preserve"> nuevos y estudiantes antiguos:</w:t>
      </w:r>
    </w:p>
    <w:p w14:paraId="4A1C228F" w14:textId="168F4327" w:rsidR="000D0E11" w:rsidRPr="00812265" w:rsidRDefault="000D0E11" w:rsidP="008D6083">
      <w:pPr>
        <w:jc w:val="both"/>
        <w:rPr>
          <w:rFonts w:cstheme="minorHAnsi"/>
          <w:b/>
          <w:lang w:val="es-MX"/>
        </w:rPr>
      </w:pPr>
      <w:r w:rsidRPr="00B917FB">
        <w:rPr>
          <w:rFonts w:cstheme="minorHAnsi"/>
          <w:b/>
          <w:lang w:val="es-MX"/>
        </w:rPr>
        <w:t xml:space="preserve">5.1. </w:t>
      </w:r>
      <w:r w:rsidR="002245CD" w:rsidRPr="00B917FB">
        <w:rPr>
          <w:rFonts w:cstheme="minorHAnsi"/>
          <w:b/>
          <w:lang w:val="es-MX"/>
        </w:rPr>
        <w:t xml:space="preserve"> ASPIRANTE</w:t>
      </w:r>
      <w:r w:rsidR="007C27FD">
        <w:rPr>
          <w:rFonts w:cstheme="minorHAnsi"/>
          <w:b/>
          <w:lang w:val="es-MX"/>
        </w:rPr>
        <w:t>S</w:t>
      </w:r>
      <w:r w:rsidR="002245CD" w:rsidRPr="00B917FB">
        <w:rPr>
          <w:rFonts w:cstheme="minorHAnsi"/>
          <w:b/>
          <w:lang w:val="es-MX"/>
        </w:rPr>
        <w:t xml:space="preserve"> NUEVO</w:t>
      </w:r>
      <w:r w:rsidR="007C27FD">
        <w:rPr>
          <w:rFonts w:cstheme="minorHAnsi"/>
          <w:b/>
          <w:lang w:val="es-MX"/>
        </w:rPr>
        <w:t>S</w:t>
      </w:r>
      <w:r w:rsidRPr="00B917FB">
        <w:rPr>
          <w:rFonts w:cstheme="minorHAnsi"/>
          <w:b/>
          <w:lang w:val="es-MX"/>
        </w:rPr>
        <w:t>:</w:t>
      </w:r>
    </w:p>
    <w:p w14:paraId="61BDED2D" w14:textId="50F6948A" w:rsidR="00795754" w:rsidRPr="008F1E77" w:rsidRDefault="00017BF9" w:rsidP="00403EAF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lang w:val="es-MX"/>
        </w:rPr>
      </w:pPr>
      <w:r w:rsidRPr="008F1E77">
        <w:rPr>
          <w:rFonts w:cstheme="minorHAnsi"/>
          <w:lang w:val="es-MX"/>
        </w:rPr>
        <w:t xml:space="preserve">Realizar la </w:t>
      </w:r>
      <w:r w:rsidR="008D6083" w:rsidRPr="008F1E77">
        <w:rPr>
          <w:rFonts w:cstheme="minorHAnsi"/>
          <w:lang w:val="es-MX"/>
        </w:rPr>
        <w:t>inscripción</w:t>
      </w:r>
      <w:r w:rsidR="001B4CE9">
        <w:rPr>
          <w:rStyle w:val="Refdenotaalpie"/>
          <w:rFonts w:cstheme="minorHAnsi"/>
          <w:lang w:val="es-MX"/>
        </w:rPr>
        <w:footnoteReference w:id="1"/>
      </w:r>
      <w:r w:rsidR="008D6083" w:rsidRPr="008F1E77">
        <w:rPr>
          <w:rFonts w:cstheme="minorHAnsi"/>
          <w:lang w:val="es-MX"/>
        </w:rPr>
        <w:t xml:space="preserve"> en el siguiente </w:t>
      </w:r>
      <w:proofErr w:type="gramStart"/>
      <w:r w:rsidR="008D6083" w:rsidRPr="008F1E77">
        <w:rPr>
          <w:rFonts w:cstheme="minorHAnsi"/>
          <w:lang w:val="es-MX"/>
        </w:rPr>
        <w:t>link</w:t>
      </w:r>
      <w:proofErr w:type="gramEnd"/>
      <w:r w:rsidR="008D6083" w:rsidRPr="008F1E77">
        <w:rPr>
          <w:rFonts w:cstheme="minorHAnsi"/>
          <w:lang w:val="es-MX"/>
        </w:rPr>
        <w:t xml:space="preserve"> </w:t>
      </w:r>
      <w:hyperlink r:id="rId8" w:history="1">
        <w:r w:rsidR="008F1E77">
          <w:rPr>
            <w:rStyle w:val="Hipervnculo"/>
          </w:rPr>
          <w:t>https://appsia.utadeo.edu.co/formularioBasico/inicio.jsp</w:t>
        </w:r>
      </w:hyperlink>
    </w:p>
    <w:p w14:paraId="1EAD4621" w14:textId="77777777" w:rsidR="008F1E77" w:rsidRPr="008F1E77" w:rsidRDefault="008F1E77" w:rsidP="008F1E77">
      <w:pPr>
        <w:pStyle w:val="Prrafodelista"/>
        <w:spacing w:after="0"/>
        <w:ind w:left="1065"/>
        <w:jc w:val="both"/>
        <w:rPr>
          <w:rFonts w:cstheme="minorHAnsi"/>
          <w:lang w:val="es-MX"/>
        </w:rPr>
      </w:pPr>
    </w:p>
    <w:p w14:paraId="4E40BBD3" w14:textId="77777777" w:rsidR="008D6083" w:rsidRDefault="008D6083" w:rsidP="00795754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lang w:val="es-MX"/>
        </w:rPr>
      </w:pPr>
      <w:r w:rsidRPr="00795754">
        <w:rPr>
          <w:rFonts w:cstheme="minorHAnsi"/>
          <w:lang w:val="es-MX"/>
        </w:rPr>
        <w:t>Cancelar el valor de</w:t>
      </w:r>
      <w:r w:rsidR="00017BF9" w:rsidRPr="00795754">
        <w:rPr>
          <w:rFonts w:cstheme="minorHAnsi"/>
          <w:lang w:val="es-MX"/>
        </w:rPr>
        <w:t>l recibo de inscripción</w:t>
      </w:r>
      <w:r w:rsidRPr="00795754">
        <w:rPr>
          <w:rFonts w:cstheme="minorHAnsi"/>
          <w:lang w:val="es-MX"/>
        </w:rPr>
        <w:t>.  El  recibo  para cancelar se ge</w:t>
      </w:r>
      <w:r w:rsidR="00825336" w:rsidRPr="00795754">
        <w:rPr>
          <w:rFonts w:cstheme="minorHAnsi"/>
          <w:lang w:val="es-MX"/>
        </w:rPr>
        <w:t xml:space="preserve">nera una vez se complete el proceso de </w:t>
      </w:r>
      <w:r w:rsidRPr="00795754">
        <w:rPr>
          <w:rFonts w:cstheme="minorHAnsi"/>
          <w:lang w:val="es-MX"/>
        </w:rPr>
        <w:t>inscripción.</w:t>
      </w:r>
    </w:p>
    <w:p w14:paraId="24727DBF" w14:textId="77777777" w:rsidR="00795754" w:rsidRPr="00795754" w:rsidRDefault="00795754" w:rsidP="00795754">
      <w:pPr>
        <w:pStyle w:val="Prrafodelista"/>
        <w:rPr>
          <w:rFonts w:cstheme="minorHAnsi"/>
          <w:lang w:val="es-MX"/>
        </w:rPr>
      </w:pPr>
    </w:p>
    <w:p w14:paraId="06C2AE56" w14:textId="5E8F9D30" w:rsidR="00795754" w:rsidRDefault="00795754" w:rsidP="000342BE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lang w:val="es-MX"/>
        </w:rPr>
      </w:pPr>
      <w:r w:rsidRPr="00FA251D">
        <w:rPr>
          <w:rFonts w:cstheme="minorHAnsi"/>
          <w:lang w:val="es-MX"/>
        </w:rPr>
        <w:t>Diligenc</w:t>
      </w:r>
      <w:r w:rsidR="00B917FB" w:rsidRPr="00FA251D">
        <w:rPr>
          <w:rFonts w:cstheme="minorHAnsi"/>
          <w:lang w:val="es-MX"/>
        </w:rPr>
        <w:t>iar</w:t>
      </w:r>
      <w:r w:rsidRPr="00FA251D">
        <w:rPr>
          <w:rFonts w:cstheme="minorHAnsi"/>
          <w:lang w:val="es-MX"/>
        </w:rPr>
        <w:t xml:space="preserve"> el formulario de admisión y carga</w:t>
      </w:r>
      <w:r w:rsidR="00B917FB" w:rsidRPr="00FA251D">
        <w:rPr>
          <w:rFonts w:cstheme="minorHAnsi"/>
          <w:lang w:val="es-MX"/>
        </w:rPr>
        <w:t xml:space="preserve">r </w:t>
      </w:r>
      <w:r w:rsidRPr="00FA251D">
        <w:rPr>
          <w:rFonts w:cstheme="minorHAnsi"/>
          <w:lang w:val="es-MX"/>
        </w:rPr>
        <w:t xml:space="preserve">copia </w:t>
      </w:r>
      <w:r w:rsidR="00FA251D" w:rsidRPr="00FA251D">
        <w:rPr>
          <w:rFonts w:cstheme="minorHAnsi"/>
          <w:lang w:val="es-MX"/>
        </w:rPr>
        <w:t>del documento de identidad</w:t>
      </w:r>
      <w:r w:rsidR="00FA251D">
        <w:rPr>
          <w:rFonts w:cstheme="minorHAnsi"/>
          <w:lang w:val="es-MX"/>
        </w:rPr>
        <w:t>.</w:t>
      </w:r>
    </w:p>
    <w:p w14:paraId="1097CF37" w14:textId="77777777" w:rsidR="00FA251D" w:rsidRPr="00FA251D" w:rsidRDefault="00FA251D" w:rsidP="00FA251D">
      <w:pPr>
        <w:pStyle w:val="Prrafodelista"/>
        <w:rPr>
          <w:rFonts w:cstheme="minorHAnsi"/>
          <w:lang w:val="es-MX"/>
        </w:rPr>
      </w:pPr>
    </w:p>
    <w:p w14:paraId="75A6BD48" w14:textId="76776252" w:rsidR="008D6083" w:rsidRDefault="00017BF9" w:rsidP="008D6083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  <w:lang w:val="es-MX"/>
        </w:rPr>
      </w:pPr>
      <w:r w:rsidRPr="00795754">
        <w:rPr>
          <w:rFonts w:cstheme="minorHAnsi"/>
        </w:rPr>
        <w:t>Enviar</w:t>
      </w:r>
      <w:r w:rsidRPr="00795754">
        <w:rPr>
          <w:rFonts w:cstheme="minorHAnsi"/>
          <w:lang w:val="es-MX"/>
        </w:rPr>
        <w:t xml:space="preserve"> al correo </w:t>
      </w:r>
      <w:hyperlink r:id="rId9" w:history="1">
        <w:r w:rsidRPr="00795754">
          <w:rPr>
            <w:rStyle w:val="Hipervnculo"/>
            <w:rFonts w:cstheme="minorHAnsi"/>
            <w:lang w:val="es-MX"/>
          </w:rPr>
          <w:t>becasser@utadeo.edu.co</w:t>
        </w:r>
      </w:hyperlink>
      <w:r w:rsidRPr="00795754">
        <w:rPr>
          <w:rFonts w:cstheme="minorHAnsi"/>
          <w:lang w:val="es-MX"/>
        </w:rPr>
        <w:t xml:space="preserve">  la</w:t>
      </w:r>
      <w:r w:rsidR="00B917FB">
        <w:rPr>
          <w:rFonts w:cstheme="minorHAnsi"/>
          <w:lang w:val="es-MX"/>
        </w:rPr>
        <w:t xml:space="preserve"> siguiente documentación</w:t>
      </w:r>
      <w:r w:rsidRPr="00795754">
        <w:rPr>
          <w:rFonts w:cstheme="minorHAnsi"/>
          <w:lang w:val="es-MX"/>
        </w:rPr>
        <w:t>:</w:t>
      </w:r>
    </w:p>
    <w:p w14:paraId="18B85B29" w14:textId="77777777" w:rsidR="00795754" w:rsidRPr="00795754" w:rsidRDefault="00795754" w:rsidP="00795754">
      <w:pPr>
        <w:pStyle w:val="Prrafodelista"/>
        <w:rPr>
          <w:rFonts w:cstheme="minorHAnsi"/>
          <w:lang w:val="es-MX"/>
        </w:rPr>
      </w:pPr>
    </w:p>
    <w:p w14:paraId="738DEBDD" w14:textId="3068F6E7" w:rsidR="008D6083" w:rsidRPr="00812265" w:rsidRDefault="008D6083" w:rsidP="006F1E9A">
      <w:pPr>
        <w:spacing w:after="0"/>
        <w:ind w:left="708"/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>a.</w:t>
      </w:r>
      <w:r w:rsidRPr="00812265">
        <w:rPr>
          <w:rFonts w:cstheme="minorHAnsi"/>
          <w:lang w:val="es-MX"/>
        </w:rPr>
        <w:tab/>
      </w:r>
      <w:r w:rsidR="00A24281" w:rsidRPr="00A24281">
        <w:rPr>
          <w:rFonts w:cstheme="minorHAnsi"/>
          <w:b/>
          <w:bCs/>
          <w:lang w:val="es-MX"/>
        </w:rPr>
        <w:t>R</w:t>
      </w:r>
      <w:r w:rsidR="00A24281" w:rsidRPr="001534CE">
        <w:rPr>
          <w:rFonts w:cstheme="minorHAnsi"/>
          <w:b/>
          <w:lang w:val="es-MX"/>
        </w:rPr>
        <w:t>ecibo escaneado de energía eléctrica</w:t>
      </w:r>
      <w:r w:rsidR="00A24281">
        <w:rPr>
          <w:rFonts w:cstheme="minorHAnsi"/>
          <w:b/>
          <w:lang w:val="es-MX"/>
        </w:rPr>
        <w:t xml:space="preserve">. </w:t>
      </w:r>
      <w:r w:rsidR="00A24281" w:rsidRPr="00A24281">
        <w:rPr>
          <w:rFonts w:cstheme="minorHAnsi"/>
          <w:bCs/>
          <w:lang w:val="es-MX"/>
        </w:rPr>
        <w:t>Correspondiente al mes de mayo o junio de 2020 de su lugar de residencia (el más reciente).</w:t>
      </w:r>
      <w:r w:rsidR="00A24281">
        <w:rPr>
          <w:rFonts w:cstheme="minorHAnsi"/>
          <w:lang w:val="es-MX"/>
        </w:rPr>
        <w:t xml:space="preserve"> </w:t>
      </w:r>
      <w:r w:rsidR="00A24281" w:rsidRPr="00812265">
        <w:rPr>
          <w:rFonts w:cstheme="minorHAnsi"/>
          <w:lang w:val="es-MX"/>
        </w:rPr>
        <w:t xml:space="preserve">Debe ser visible la dirección del </w:t>
      </w:r>
      <w:r w:rsidR="00A24281">
        <w:rPr>
          <w:rFonts w:cstheme="minorHAnsi"/>
          <w:lang w:val="es-MX"/>
        </w:rPr>
        <w:t>inmueble</w:t>
      </w:r>
      <w:r w:rsidR="00A24281" w:rsidRPr="00812265">
        <w:rPr>
          <w:rFonts w:cstheme="minorHAnsi"/>
          <w:lang w:val="es-MX"/>
        </w:rPr>
        <w:t xml:space="preserve"> y el estrato.</w:t>
      </w:r>
    </w:p>
    <w:p w14:paraId="269E716D" w14:textId="013F57E2" w:rsidR="008D6083" w:rsidRPr="00812265" w:rsidRDefault="008D6083" w:rsidP="002233C9">
      <w:pPr>
        <w:pStyle w:val="Prrafodelista"/>
        <w:spacing w:after="0"/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lastRenderedPageBreak/>
        <w:t>b.</w:t>
      </w:r>
      <w:r w:rsidRPr="00812265">
        <w:rPr>
          <w:rFonts w:cstheme="minorHAnsi"/>
          <w:lang w:val="es-MX"/>
        </w:rPr>
        <w:tab/>
      </w:r>
      <w:r w:rsidRPr="00B70E49">
        <w:rPr>
          <w:rFonts w:cstheme="minorHAnsi"/>
          <w:b/>
          <w:lang w:val="es-MX"/>
        </w:rPr>
        <w:t xml:space="preserve">Resultados Prueba </w:t>
      </w:r>
      <w:r w:rsidR="007103DF">
        <w:rPr>
          <w:rFonts w:cstheme="minorHAnsi"/>
          <w:b/>
          <w:lang w:val="es-MX"/>
        </w:rPr>
        <w:t>S</w:t>
      </w:r>
      <w:r w:rsidRPr="00B70E49">
        <w:rPr>
          <w:rFonts w:cstheme="minorHAnsi"/>
          <w:b/>
          <w:lang w:val="es-MX"/>
        </w:rPr>
        <w:t xml:space="preserve">aber </w:t>
      </w:r>
      <w:r w:rsidR="002233C9" w:rsidRPr="00B70E49">
        <w:rPr>
          <w:rFonts w:cstheme="minorHAnsi"/>
          <w:b/>
          <w:lang w:val="es-MX"/>
        </w:rPr>
        <w:t>11 entregad</w:t>
      </w:r>
      <w:r w:rsidR="00147C76">
        <w:rPr>
          <w:rFonts w:cstheme="minorHAnsi"/>
          <w:b/>
          <w:lang w:val="es-MX"/>
        </w:rPr>
        <w:t>os</w:t>
      </w:r>
      <w:r w:rsidR="002233C9" w:rsidRPr="00B70E49">
        <w:rPr>
          <w:rFonts w:cstheme="minorHAnsi"/>
          <w:b/>
          <w:lang w:val="es-MX"/>
        </w:rPr>
        <w:t xml:space="preserve"> por el ICFES</w:t>
      </w:r>
      <w:r w:rsidR="00017BF9" w:rsidRPr="00812265">
        <w:rPr>
          <w:rFonts w:cstheme="minorHAnsi"/>
          <w:lang w:val="es-MX"/>
        </w:rPr>
        <w:t>.</w:t>
      </w:r>
      <w:r w:rsidR="00017BF9">
        <w:rPr>
          <w:rFonts w:cstheme="minorHAnsi"/>
          <w:lang w:val="es-MX"/>
        </w:rPr>
        <w:t xml:space="preserve"> </w:t>
      </w:r>
      <w:r w:rsidR="002233C9">
        <w:rPr>
          <w:rFonts w:cstheme="minorHAnsi"/>
          <w:lang w:val="es-MX"/>
        </w:rPr>
        <w:t>En el caso de haber estado</w:t>
      </w:r>
      <w:r w:rsidR="00017BF9">
        <w:rPr>
          <w:rFonts w:cstheme="minorHAnsi"/>
          <w:lang w:val="es-MX"/>
        </w:rPr>
        <w:t xml:space="preserve"> inscrito para presentar la prueba el 15 de marzo de 202</w:t>
      </w:r>
      <w:r w:rsidR="002233C9">
        <w:rPr>
          <w:rFonts w:cstheme="minorHAnsi"/>
          <w:lang w:val="es-MX"/>
        </w:rPr>
        <w:t>0, incluir citación y c</w:t>
      </w:r>
      <w:r w:rsidR="002233C9" w:rsidRPr="00812265">
        <w:rPr>
          <w:rFonts w:cstheme="minorHAnsi"/>
          <w:lang w:val="es-MX"/>
        </w:rPr>
        <w:t>ertificados de notas de grado</w:t>
      </w:r>
      <w:r w:rsidR="002233C9">
        <w:rPr>
          <w:rFonts w:cstheme="minorHAnsi"/>
          <w:lang w:val="es-MX"/>
        </w:rPr>
        <w:t>s</w:t>
      </w:r>
      <w:r w:rsidR="002233C9" w:rsidRPr="00812265">
        <w:rPr>
          <w:rFonts w:cstheme="minorHAnsi"/>
          <w:lang w:val="es-MX"/>
        </w:rPr>
        <w:t xml:space="preserve"> 10 y 11</w:t>
      </w:r>
      <w:r w:rsidR="002233C9">
        <w:rPr>
          <w:rFonts w:cstheme="minorHAnsi"/>
          <w:lang w:val="es-MX"/>
        </w:rPr>
        <w:t>.</w:t>
      </w:r>
    </w:p>
    <w:p w14:paraId="27722B0E" w14:textId="1A90D039" w:rsidR="008D6083" w:rsidRPr="002233C9" w:rsidRDefault="008D6083" w:rsidP="002233C9">
      <w:pPr>
        <w:pStyle w:val="Prrafodelista"/>
        <w:jc w:val="both"/>
        <w:rPr>
          <w:rFonts w:cstheme="minorHAnsi"/>
          <w:lang w:val="es-MX"/>
        </w:rPr>
      </w:pPr>
      <w:r w:rsidRPr="00786F29">
        <w:rPr>
          <w:rFonts w:cstheme="minorHAnsi"/>
          <w:b/>
          <w:lang w:val="es-MX"/>
        </w:rPr>
        <w:t>c.</w:t>
      </w:r>
      <w:r w:rsidRPr="00786F29">
        <w:rPr>
          <w:rFonts w:cstheme="minorHAnsi"/>
          <w:b/>
          <w:lang w:val="es-MX"/>
        </w:rPr>
        <w:tab/>
      </w:r>
      <w:r w:rsidR="002233C9" w:rsidRPr="00B917FB">
        <w:rPr>
          <w:rFonts w:cstheme="minorHAnsi"/>
          <w:b/>
          <w:lang w:val="es-MX"/>
        </w:rPr>
        <w:t xml:space="preserve">Carta </w:t>
      </w:r>
      <w:r w:rsidR="00786F29" w:rsidRPr="00B917FB">
        <w:rPr>
          <w:rFonts w:cstheme="minorHAnsi"/>
          <w:b/>
          <w:lang w:val="es-MX"/>
        </w:rPr>
        <w:t>de postulación</w:t>
      </w:r>
      <w:r w:rsidR="00160542">
        <w:rPr>
          <w:rFonts w:cstheme="minorHAnsi"/>
          <w:b/>
          <w:lang w:val="es-MX"/>
        </w:rPr>
        <w:t>.</w:t>
      </w:r>
      <w:r w:rsidR="00786F29" w:rsidRPr="00786F29">
        <w:rPr>
          <w:rFonts w:cstheme="minorHAnsi"/>
          <w:b/>
          <w:lang w:val="es-MX"/>
        </w:rPr>
        <w:t xml:space="preserve"> </w:t>
      </w:r>
      <w:r w:rsidR="00160542">
        <w:rPr>
          <w:rFonts w:cstheme="minorHAnsi"/>
          <w:lang w:val="es-MX"/>
        </w:rPr>
        <w:t xml:space="preserve">Esta debe exponer </w:t>
      </w:r>
      <w:r w:rsidR="002233C9" w:rsidRPr="00812265">
        <w:rPr>
          <w:rFonts w:cstheme="minorHAnsi"/>
          <w:lang w:val="es-MX"/>
        </w:rPr>
        <w:t xml:space="preserve">las razones por las cuales solicita la beca incluyendo soportes </w:t>
      </w:r>
      <w:r w:rsidR="002233C9">
        <w:rPr>
          <w:rFonts w:cstheme="minorHAnsi"/>
          <w:lang w:val="es-MX"/>
        </w:rPr>
        <w:t xml:space="preserve">idóneos </w:t>
      </w:r>
      <w:r w:rsidR="002233C9" w:rsidRPr="00812265">
        <w:rPr>
          <w:rFonts w:cstheme="minorHAnsi"/>
          <w:lang w:val="es-MX"/>
        </w:rPr>
        <w:t xml:space="preserve">de sus afirmaciones (Ejemplo 1: </w:t>
      </w:r>
      <w:r w:rsidR="00160542">
        <w:rPr>
          <w:rFonts w:cstheme="minorHAnsi"/>
          <w:lang w:val="es-MX"/>
        </w:rPr>
        <w:t>En caso de que sus padres hayan perdido sus trabajos</w:t>
      </w:r>
      <w:r w:rsidR="002233C9" w:rsidRPr="00812265">
        <w:rPr>
          <w:rFonts w:cstheme="minorHAnsi"/>
          <w:lang w:val="es-MX"/>
        </w:rPr>
        <w:t xml:space="preserve"> incluir certificados laborales. Ejemplo 2: </w:t>
      </w:r>
      <w:r w:rsidR="00160542">
        <w:rPr>
          <w:rFonts w:cstheme="minorHAnsi"/>
          <w:lang w:val="es-MX"/>
        </w:rPr>
        <w:t>En caso de una situación médica incluir los soportes pertinentes</w:t>
      </w:r>
      <w:r w:rsidR="002233C9" w:rsidRPr="00812265">
        <w:rPr>
          <w:rFonts w:cstheme="minorHAnsi"/>
          <w:lang w:val="es-MX"/>
        </w:rPr>
        <w:t>).</w:t>
      </w:r>
    </w:p>
    <w:p w14:paraId="61EA845C" w14:textId="66D34136" w:rsidR="006304DB" w:rsidRPr="002233C9" w:rsidRDefault="008D6083" w:rsidP="00A430EF">
      <w:pPr>
        <w:pStyle w:val="Prrafodelista"/>
        <w:spacing w:after="0"/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>d.</w:t>
      </w:r>
      <w:r w:rsidRPr="00812265">
        <w:rPr>
          <w:rFonts w:cstheme="minorHAnsi"/>
          <w:lang w:val="es-MX"/>
        </w:rPr>
        <w:tab/>
      </w:r>
      <w:r w:rsidR="00786F29" w:rsidRPr="00B917FB">
        <w:rPr>
          <w:rFonts w:cstheme="minorHAnsi"/>
          <w:b/>
          <w:lang w:val="es-MX"/>
        </w:rPr>
        <w:t>Certificado</w:t>
      </w:r>
      <w:r w:rsidRPr="00B917FB">
        <w:rPr>
          <w:rFonts w:cstheme="minorHAnsi"/>
          <w:b/>
          <w:lang w:val="es-MX"/>
        </w:rPr>
        <w:t xml:space="preserve"> SISBEN</w:t>
      </w:r>
      <w:r w:rsidR="00A24281">
        <w:rPr>
          <w:rFonts w:cstheme="minorHAnsi"/>
          <w:lang w:val="es-MX"/>
        </w:rPr>
        <w:t>.</w:t>
      </w:r>
      <w:r w:rsidRPr="00B917FB">
        <w:rPr>
          <w:rFonts w:cstheme="minorHAnsi"/>
          <w:lang w:val="es-MX"/>
        </w:rPr>
        <w:t xml:space="preserve"> </w:t>
      </w:r>
      <w:r w:rsidR="00A24281">
        <w:rPr>
          <w:rFonts w:cstheme="minorHAnsi"/>
          <w:lang w:val="es-MX"/>
        </w:rPr>
        <w:t>S</w:t>
      </w:r>
      <w:r w:rsidR="006304DB" w:rsidRPr="00B917FB">
        <w:rPr>
          <w:rFonts w:cstheme="minorHAnsi"/>
          <w:lang w:val="es-MX"/>
        </w:rPr>
        <w:t>i el</w:t>
      </w:r>
      <w:r w:rsidR="006304DB" w:rsidRPr="002233C9">
        <w:rPr>
          <w:rFonts w:cstheme="minorHAnsi"/>
          <w:lang w:val="es-MX"/>
        </w:rPr>
        <w:t xml:space="preserve"> postulante pertenece al SISBEN, es deseable adjuntar el certificado (opcional).</w:t>
      </w:r>
    </w:p>
    <w:p w14:paraId="7CE4BA2D" w14:textId="761B30D8" w:rsidR="002233C9" w:rsidRPr="002233C9" w:rsidRDefault="002233C9" w:rsidP="006451E7">
      <w:pPr>
        <w:pStyle w:val="Prrafodelista"/>
        <w:spacing w:after="0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e. </w:t>
      </w:r>
      <w:r w:rsidR="006451E7" w:rsidRPr="001534CE">
        <w:rPr>
          <w:rFonts w:cstheme="minorHAnsi"/>
          <w:b/>
          <w:bCs/>
          <w:color w:val="000000" w:themeColor="text1"/>
          <w:lang w:val="es-MX"/>
        </w:rPr>
        <w:t>Declaración juramentada ante notario</w:t>
      </w:r>
      <w:r w:rsidR="006451E7">
        <w:rPr>
          <w:rFonts w:cstheme="minorHAnsi"/>
          <w:color w:val="000000" w:themeColor="text1"/>
          <w:lang w:val="es-MX"/>
        </w:rPr>
        <w:t>. E</w:t>
      </w:r>
      <w:r w:rsidR="006451E7" w:rsidRPr="001534CE">
        <w:rPr>
          <w:rFonts w:cstheme="minorHAnsi"/>
          <w:color w:val="000000" w:themeColor="text1"/>
          <w:lang w:val="es-MX"/>
        </w:rPr>
        <w:t>n la que el solicitante manifieste su condición económica y</w:t>
      </w:r>
      <w:r w:rsidR="006451E7">
        <w:rPr>
          <w:rFonts w:cstheme="minorHAnsi"/>
          <w:color w:val="000000" w:themeColor="text1"/>
          <w:lang w:val="es-MX"/>
        </w:rPr>
        <w:t xml:space="preserve"> no ser beneficiario </w:t>
      </w:r>
      <w:r w:rsidR="006451E7" w:rsidRPr="00200EBD">
        <w:rPr>
          <w:rFonts w:cstheme="minorHAnsi"/>
          <w:lang w:val="es-MX"/>
        </w:rPr>
        <w:t xml:space="preserve">de otras becas gubernamentales o de créditos </w:t>
      </w:r>
      <w:proofErr w:type="spellStart"/>
      <w:r w:rsidR="006451E7" w:rsidRPr="00200EBD">
        <w:rPr>
          <w:rFonts w:cstheme="minorHAnsi"/>
          <w:lang w:val="es-MX"/>
        </w:rPr>
        <w:t>condonables</w:t>
      </w:r>
      <w:proofErr w:type="spellEnd"/>
      <w:r w:rsidR="006451E7" w:rsidRPr="00200EBD">
        <w:rPr>
          <w:rFonts w:cstheme="minorHAnsi"/>
          <w:lang w:val="es-MX"/>
        </w:rPr>
        <w:t xml:space="preserve"> administrados por el Instituto Colombiano de Crédito Educativo y Estudios Técnicos en el Exterior (ICETEX) con fondos públicos</w:t>
      </w:r>
      <w:r w:rsidR="007103DF">
        <w:rPr>
          <w:rFonts w:cstheme="minorHAnsi"/>
          <w:lang w:val="es-MX"/>
        </w:rPr>
        <w:t>.</w:t>
      </w:r>
    </w:p>
    <w:p w14:paraId="6DC73ABE" w14:textId="0390C967" w:rsidR="008D6083" w:rsidRPr="00812265" w:rsidRDefault="008D6083" w:rsidP="008D6083">
      <w:pPr>
        <w:spacing w:after="0"/>
        <w:ind w:left="708"/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>f.</w:t>
      </w:r>
      <w:r w:rsidRPr="00812265">
        <w:rPr>
          <w:rFonts w:cstheme="minorHAnsi"/>
          <w:lang w:val="es-MX"/>
        </w:rPr>
        <w:tab/>
        <w:t>Fotocopia del diploma de Bachiller</w:t>
      </w:r>
      <w:r w:rsidR="00B917FB">
        <w:rPr>
          <w:rFonts w:cstheme="minorHAnsi"/>
          <w:lang w:val="es-MX"/>
        </w:rPr>
        <w:t>.</w:t>
      </w:r>
    </w:p>
    <w:p w14:paraId="0F258888" w14:textId="648B1E4D" w:rsidR="008D6083" w:rsidRPr="00812265" w:rsidRDefault="008D6083" w:rsidP="008D6083">
      <w:pPr>
        <w:spacing w:after="0"/>
        <w:ind w:left="708"/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>g.</w:t>
      </w:r>
      <w:r w:rsidRPr="00812265">
        <w:rPr>
          <w:rFonts w:cstheme="minorHAnsi"/>
          <w:lang w:val="es-MX"/>
        </w:rPr>
        <w:tab/>
        <w:t>Fotocopia del documento de identidad</w:t>
      </w:r>
      <w:r w:rsidR="00B917FB">
        <w:rPr>
          <w:rFonts w:cstheme="minorHAnsi"/>
          <w:lang w:val="es-MX"/>
        </w:rPr>
        <w:t>.</w:t>
      </w:r>
    </w:p>
    <w:p w14:paraId="2DF38679" w14:textId="48165E6B" w:rsidR="008D6083" w:rsidRDefault="008D6083" w:rsidP="008D6083">
      <w:pPr>
        <w:spacing w:after="0"/>
        <w:ind w:left="708"/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>h.</w:t>
      </w:r>
      <w:r w:rsidRPr="00812265">
        <w:rPr>
          <w:rFonts w:cstheme="minorHAnsi"/>
          <w:lang w:val="es-MX"/>
        </w:rPr>
        <w:tab/>
        <w:t>Formato de tratamiento de datos personales</w:t>
      </w:r>
      <w:r w:rsidR="00B917FB">
        <w:rPr>
          <w:rFonts w:cstheme="minorHAnsi"/>
          <w:lang w:val="es-MX"/>
        </w:rPr>
        <w:t>.</w:t>
      </w:r>
    </w:p>
    <w:p w14:paraId="727AAB38" w14:textId="0C2DD412" w:rsidR="003C5009" w:rsidRDefault="003C5009" w:rsidP="008D6083">
      <w:pPr>
        <w:spacing w:after="0"/>
        <w:ind w:left="708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i. </w:t>
      </w:r>
      <w:r>
        <w:rPr>
          <w:rFonts w:cstheme="minorHAnsi"/>
          <w:lang w:val="es-MX"/>
        </w:rPr>
        <w:tab/>
      </w:r>
      <w:r w:rsidRPr="00B917FB">
        <w:rPr>
          <w:rFonts w:cstheme="minorHAnsi"/>
          <w:lang w:val="es-MX"/>
        </w:rPr>
        <w:t>Afiliación a E</w:t>
      </w:r>
      <w:r w:rsidR="00B917FB" w:rsidRPr="00B917FB">
        <w:rPr>
          <w:rFonts w:cstheme="minorHAnsi"/>
          <w:lang w:val="es-MX"/>
        </w:rPr>
        <w:t>PS</w:t>
      </w:r>
      <w:r w:rsidRPr="00B917FB">
        <w:rPr>
          <w:rFonts w:cstheme="minorHAnsi"/>
          <w:lang w:val="es-MX"/>
        </w:rPr>
        <w:t xml:space="preserve"> (opcional)</w:t>
      </w:r>
      <w:r w:rsidR="007103DF">
        <w:rPr>
          <w:rFonts w:cstheme="minorHAnsi"/>
          <w:lang w:val="es-MX"/>
        </w:rPr>
        <w:t>.</w:t>
      </w:r>
    </w:p>
    <w:p w14:paraId="67076652" w14:textId="77777777" w:rsidR="00E112BC" w:rsidRDefault="00E112BC" w:rsidP="00A34251">
      <w:pPr>
        <w:jc w:val="both"/>
        <w:rPr>
          <w:rFonts w:cstheme="minorHAnsi"/>
          <w:highlight w:val="yellow"/>
          <w:lang w:val="es-MX"/>
        </w:rPr>
      </w:pPr>
    </w:p>
    <w:p w14:paraId="21ED560C" w14:textId="105B295D" w:rsidR="00167E94" w:rsidRPr="00B917FB" w:rsidRDefault="002245CD" w:rsidP="000D0E11">
      <w:pPr>
        <w:pStyle w:val="Prrafodelista"/>
        <w:numPr>
          <w:ilvl w:val="1"/>
          <w:numId w:val="3"/>
        </w:numPr>
        <w:jc w:val="both"/>
        <w:rPr>
          <w:rFonts w:cstheme="minorHAnsi"/>
          <w:b/>
          <w:lang w:val="es-MX"/>
        </w:rPr>
      </w:pPr>
      <w:r>
        <w:rPr>
          <w:rFonts w:cstheme="minorHAnsi"/>
          <w:b/>
          <w:lang w:val="es-MX"/>
        </w:rPr>
        <w:t xml:space="preserve">  </w:t>
      </w:r>
      <w:r w:rsidR="007C3A45" w:rsidRPr="00B917FB">
        <w:rPr>
          <w:rFonts w:cstheme="minorHAnsi"/>
          <w:b/>
          <w:lang w:val="es-MX"/>
        </w:rPr>
        <w:t>ESTUDIANTE</w:t>
      </w:r>
      <w:r w:rsidR="007103DF">
        <w:rPr>
          <w:rFonts w:cstheme="minorHAnsi"/>
          <w:b/>
          <w:lang w:val="es-MX"/>
        </w:rPr>
        <w:t>S</w:t>
      </w:r>
      <w:r w:rsidRPr="00B917FB">
        <w:rPr>
          <w:rFonts w:cstheme="minorHAnsi"/>
          <w:b/>
          <w:lang w:val="es-MX"/>
        </w:rPr>
        <w:t xml:space="preserve"> ANTIGUO</w:t>
      </w:r>
      <w:r w:rsidR="007103DF">
        <w:rPr>
          <w:rFonts w:cstheme="minorHAnsi"/>
          <w:b/>
          <w:lang w:val="es-MX"/>
        </w:rPr>
        <w:t>S</w:t>
      </w:r>
      <w:r w:rsidR="000D0E11" w:rsidRPr="00B917FB">
        <w:rPr>
          <w:rFonts w:cstheme="minorHAnsi"/>
          <w:b/>
          <w:lang w:val="es-MX"/>
        </w:rPr>
        <w:t>:</w:t>
      </w:r>
    </w:p>
    <w:p w14:paraId="290AC04F" w14:textId="0C22E16B" w:rsidR="006F1E9A" w:rsidRPr="00812265" w:rsidRDefault="00263BDA" w:rsidP="000D0E11">
      <w:pPr>
        <w:jc w:val="both"/>
        <w:rPr>
          <w:rFonts w:cstheme="minorHAnsi"/>
          <w:b/>
        </w:rPr>
      </w:pPr>
      <w:r>
        <w:rPr>
          <w:rFonts w:cstheme="minorHAnsi"/>
        </w:rPr>
        <w:t>Enviar</w:t>
      </w:r>
      <w:r w:rsidR="006F1E9A" w:rsidRPr="00812265">
        <w:rPr>
          <w:rFonts w:cstheme="minorHAnsi"/>
          <w:lang w:val="es-MX"/>
        </w:rPr>
        <w:t xml:space="preserve"> al correo </w:t>
      </w:r>
      <w:hyperlink r:id="rId10" w:history="1">
        <w:r w:rsidR="006F1E9A" w:rsidRPr="00812265">
          <w:rPr>
            <w:rStyle w:val="Hipervnculo"/>
            <w:rFonts w:cstheme="minorHAnsi"/>
            <w:lang w:val="es-MX"/>
          </w:rPr>
          <w:t>becasser@utadeo.edu.co</w:t>
        </w:r>
      </w:hyperlink>
      <w:r w:rsidR="006F1E9A" w:rsidRPr="00812265">
        <w:rPr>
          <w:rFonts w:cstheme="minorHAnsi"/>
          <w:lang w:val="es-MX"/>
        </w:rPr>
        <w:t xml:space="preserve">  la </w:t>
      </w:r>
      <w:r w:rsidR="001534CE">
        <w:rPr>
          <w:rFonts w:cstheme="minorHAnsi"/>
          <w:lang w:val="es-MX"/>
        </w:rPr>
        <w:t>siguiente documentación</w:t>
      </w:r>
      <w:r w:rsidR="006F1E9A" w:rsidRPr="00812265">
        <w:rPr>
          <w:rFonts w:cstheme="minorHAnsi"/>
          <w:lang w:val="es-MX"/>
        </w:rPr>
        <w:t>:</w:t>
      </w:r>
    </w:p>
    <w:p w14:paraId="159F2BD9" w14:textId="77777777" w:rsidR="00A24281" w:rsidRPr="002233C9" w:rsidRDefault="00A24281" w:rsidP="00A24281">
      <w:pPr>
        <w:pStyle w:val="Prrafodelista"/>
        <w:numPr>
          <w:ilvl w:val="0"/>
          <w:numId w:val="6"/>
        </w:numPr>
        <w:jc w:val="both"/>
        <w:rPr>
          <w:rFonts w:cstheme="minorHAnsi"/>
          <w:lang w:val="es-MX"/>
        </w:rPr>
      </w:pPr>
      <w:r w:rsidRPr="00B917FB">
        <w:rPr>
          <w:rFonts w:cstheme="minorHAnsi"/>
          <w:b/>
          <w:lang w:val="es-MX"/>
        </w:rPr>
        <w:t>Carta de postulación</w:t>
      </w:r>
      <w:r>
        <w:rPr>
          <w:rFonts w:cstheme="minorHAnsi"/>
          <w:b/>
          <w:lang w:val="es-MX"/>
        </w:rPr>
        <w:t>.</w:t>
      </w:r>
      <w:r w:rsidRPr="00786F29">
        <w:rPr>
          <w:rFonts w:cstheme="minorHAnsi"/>
          <w:b/>
          <w:lang w:val="es-MX"/>
        </w:rPr>
        <w:t xml:space="preserve"> </w:t>
      </w:r>
      <w:r>
        <w:rPr>
          <w:rFonts w:cstheme="minorHAnsi"/>
          <w:lang w:val="es-MX"/>
        </w:rPr>
        <w:t xml:space="preserve">Esta debe exponer </w:t>
      </w:r>
      <w:r w:rsidRPr="00812265">
        <w:rPr>
          <w:rFonts w:cstheme="minorHAnsi"/>
          <w:lang w:val="es-MX"/>
        </w:rPr>
        <w:t xml:space="preserve">las razones por las cuales solicita la beca incluyendo soportes </w:t>
      </w:r>
      <w:r>
        <w:rPr>
          <w:rFonts w:cstheme="minorHAnsi"/>
          <w:lang w:val="es-MX"/>
        </w:rPr>
        <w:t xml:space="preserve">idóneos </w:t>
      </w:r>
      <w:r w:rsidRPr="00812265">
        <w:rPr>
          <w:rFonts w:cstheme="minorHAnsi"/>
          <w:lang w:val="es-MX"/>
        </w:rPr>
        <w:t xml:space="preserve">de sus afirmaciones (Ejemplo 1: </w:t>
      </w:r>
      <w:r>
        <w:rPr>
          <w:rFonts w:cstheme="minorHAnsi"/>
          <w:lang w:val="es-MX"/>
        </w:rPr>
        <w:t>En caso de que sus padres hayan perdido sus trabajos</w:t>
      </w:r>
      <w:r w:rsidRPr="00812265">
        <w:rPr>
          <w:rFonts w:cstheme="minorHAnsi"/>
          <w:lang w:val="es-MX"/>
        </w:rPr>
        <w:t xml:space="preserve"> incluir certificados laborales. Ejemplo 2: </w:t>
      </w:r>
      <w:r>
        <w:rPr>
          <w:rFonts w:cstheme="minorHAnsi"/>
          <w:lang w:val="es-MX"/>
        </w:rPr>
        <w:t>En caso de una situación médica incluir los soportes pertinentes</w:t>
      </w:r>
      <w:r w:rsidRPr="00812265">
        <w:rPr>
          <w:rFonts w:cstheme="minorHAnsi"/>
          <w:lang w:val="es-MX"/>
        </w:rPr>
        <w:t>).</w:t>
      </w:r>
    </w:p>
    <w:p w14:paraId="05283E4B" w14:textId="7B2077FF" w:rsidR="006F1E9A" w:rsidRDefault="006F1E9A" w:rsidP="006F1E9A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lang w:val="es-MX"/>
        </w:rPr>
      </w:pPr>
      <w:r w:rsidRPr="00A24281">
        <w:rPr>
          <w:rFonts w:cstheme="minorHAnsi"/>
          <w:b/>
          <w:bCs/>
          <w:lang w:val="es-MX"/>
        </w:rPr>
        <w:t>R</w:t>
      </w:r>
      <w:r w:rsidRPr="001534CE">
        <w:rPr>
          <w:rFonts w:cstheme="minorHAnsi"/>
          <w:b/>
          <w:lang w:val="es-MX"/>
        </w:rPr>
        <w:t>ecibo escaneado d</w:t>
      </w:r>
      <w:r w:rsidR="005402F8" w:rsidRPr="001534CE">
        <w:rPr>
          <w:rFonts w:cstheme="minorHAnsi"/>
          <w:b/>
          <w:lang w:val="es-MX"/>
        </w:rPr>
        <w:t>e energía eléctrica</w:t>
      </w:r>
      <w:r w:rsidR="00A24281">
        <w:rPr>
          <w:rFonts w:cstheme="minorHAnsi"/>
          <w:b/>
          <w:lang w:val="es-MX"/>
        </w:rPr>
        <w:t xml:space="preserve">. </w:t>
      </w:r>
      <w:r w:rsidR="00A24281" w:rsidRPr="00A24281">
        <w:rPr>
          <w:rFonts w:cstheme="minorHAnsi"/>
          <w:bCs/>
          <w:lang w:val="es-MX"/>
        </w:rPr>
        <w:t>Correspondiente</w:t>
      </w:r>
      <w:r w:rsidR="005402F8" w:rsidRPr="00A24281">
        <w:rPr>
          <w:rFonts w:cstheme="minorHAnsi"/>
          <w:bCs/>
          <w:lang w:val="es-MX"/>
        </w:rPr>
        <w:t xml:space="preserve"> </w:t>
      </w:r>
      <w:r w:rsidR="00A24281" w:rsidRPr="00A24281">
        <w:rPr>
          <w:rFonts w:cstheme="minorHAnsi"/>
          <w:bCs/>
          <w:lang w:val="es-MX"/>
        </w:rPr>
        <w:t>al</w:t>
      </w:r>
      <w:r w:rsidR="005402F8" w:rsidRPr="00A24281">
        <w:rPr>
          <w:rFonts w:cstheme="minorHAnsi"/>
          <w:bCs/>
          <w:lang w:val="es-MX"/>
        </w:rPr>
        <w:t xml:space="preserve"> mes de mayo </w:t>
      </w:r>
      <w:r w:rsidRPr="00A24281">
        <w:rPr>
          <w:rFonts w:cstheme="minorHAnsi"/>
          <w:bCs/>
          <w:lang w:val="es-MX"/>
        </w:rPr>
        <w:t>o junio de 2020 de su lugar de residencia (el más reciente).</w:t>
      </w:r>
      <w:r w:rsidR="00A24281">
        <w:rPr>
          <w:rFonts w:cstheme="minorHAnsi"/>
          <w:lang w:val="es-MX"/>
        </w:rPr>
        <w:t xml:space="preserve"> </w:t>
      </w:r>
      <w:r w:rsidRPr="00812265">
        <w:rPr>
          <w:rFonts w:cstheme="minorHAnsi"/>
          <w:lang w:val="es-MX"/>
        </w:rPr>
        <w:t xml:space="preserve">Debe ser visible la dirección del </w:t>
      </w:r>
      <w:r w:rsidR="00A24281">
        <w:rPr>
          <w:rFonts w:cstheme="minorHAnsi"/>
          <w:lang w:val="es-MX"/>
        </w:rPr>
        <w:t>inmueble</w:t>
      </w:r>
      <w:r w:rsidRPr="00812265">
        <w:rPr>
          <w:rFonts w:cstheme="minorHAnsi"/>
          <w:lang w:val="es-MX"/>
        </w:rPr>
        <w:t xml:space="preserve"> y el estrato. La dirección debe co</w:t>
      </w:r>
      <w:r w:rsidR="00812265">
        <w:rPr>
          <w:rFonts w:cstheme="minorHAnsi"/>
          <w:lang w:val="es-MX"/>
        </w:rPr>
        <w:t>i</w:t>
      </w:r>
      <w:r w:rsidRPr="00812265">
        <w:rPr>
          <w:rFonts w:cstheme="minorHAnsi"/>
          <w:lang w:val="es-MX"/>
        </w:rPr>
        <w:t>ncidir con la información registrada en los sistemas de la Universidad.</w:t>
      </w:r>
    </w:p>
    <w:p w14:paraId="73EA7778" w14:textId="75E2ABA9" w:rsidR="002233C9" w:rsidRDefault="00A430EF" w:rsidP="002233C9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lang w:val="es-MX"/>
        </w:rPr>
      </w:pPr>
      <w:r w:rsidRPr="001534CE">
        <w:rPr>
          <w:rFonts w:cstheme="minorHAnsi"/>
          <w:b/>
          <w:lang w:val="es-MX"/>
        </w:rPr>
        <w:t>Certificado SISBEN</w:t>
      </w:r>
      <w:r w:rsidR="00A24281">
        <w:rPr>
          <w:rFonts w:cstheme="minorHAnsi"/>
          <w:lang w:val="es-MX"/>
        </w:rPr>
        <w:t>. S</w:t>
      </w:r>
      <w:r w:rsidR="002233C9" w:rsidRPr="001534CE">
        <w:rPr>
          <w:rFonts w:cstheme="minorHAnsi"/>
          <w:lang w:val="es-MX"/>
        </w:rPr>
        <w:t>i el</w:t>
      </w:r>
      <w:r w:rsidR="002233C9" w:rsidRPr="002233C9">
        <w:rPr>
          <w:rFonts w:cstheme="minorHAnsi"/>
          <w:lang w:val="es-MX"/>
        </w:rPr>
        <w:t xml:space="preserve"> postulante pertenece al SISBEN, es deseable adjuntar el certificado (opcional).</w:t>
      </w:r>
    </w:p>
    <w:p w14:paraId="6785225E" w14:textId="02F2D865" w:rsidR="006451E7" w:rsidRDefault="001534CE" w:rsidP="001534CE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lang w:val="es-MX"/>
        </w:rPr>
      </w:pPr>
      <w:r w:rsidRPr="001534CE">
        <w:rPr>
          <w:rFonts w:cstheme="minorHAnsi"/>
          <w:b/>
          <w:bCs/>
          <w:color w:val="000000" w:themeColor="text1"/>
          <w:lang w:val="es-MX"/>
        </w:rPr>
        <w:t>Declaración juramentada ante notario</w:t>
      </w:r>
      <w:r w:rsidR="00A24281">
        <w:rPr>
          <w:rFonts w:cstheme="minorHAnsi"/>
          <w:color w:val="000000" w:themeColor="text1"/>
          <w:lang w:val="es-MX"/>
        </w:rPr>
        <w:t>. E</w:t>
      </w:r>
      <w:r w:rsidRPr="001534CE">
        <w:rPr>
          <w:rFonts w:cstheme="minorHAnsi"/>
          <w:color w:val="000000" w:themeColor="text1"/>
          <w:lang w:val="es-MX"/>
        </w:rPr>
        <w:t xml:space="preserve">n la que el solicitante manifieste su condición económica y </w:t>
      </w:r>
      <w:r w:rsidR="006451E7">
        <w:rPr>
          <w:rFonts w:cstheme="minorHAnsi"/>
          <w:color w:val="000000" w:themeColor="text1"/>
          <w:lang w:val="es-MX"/>
        </w:rPr>
        <w:t xml:space="preserve">no ser beneficiario </w:t>
      </w:r>
      <w:r w:rsidR="006451E7" w:rsidRPr="00200EBD">
        <w:rPr>
          <w:rFonts w:cstheme="minorHAnsi"/>
          <w:lang w:val="es-MX"/>
        </w:rPr>
        <w:t xml:space="preserve">de otras becas gubernamentales o de créditos </w:t>
      </w:r>
      <w:proofErr w:type="spellStart"/>
      <w:r w:rsidR="006451E7" w:rsidRPr="00200EBD">
        <w:rPr>
          <w:rFonts w:cstheme="minorHAnsi"/>
          <w:lang w:val="es-MX"/>
        </w:rPr>
        <w:t>condonables</w:t>
      </w:r>
      <w:proofErr w:type="spellEnd"/>
      <w:r w:rsidR="006451E7" w:rsidRPr="00200EBD">
        <w:rPr>
          <w:rFonts w:cstheme="minorHAnsi"/>
          <w:lang w:val="es-MX"/>
        </w:rPr>
        <w:t xml:space="preserve"> administrados por el Instituto Colombiano de Crédito Educativo y Estudios Técnicos en el Exterior (ICETEX) con fondos públicos</w:t>
      </w:r>
      <w:r w:rsidR="00914342">
        <w:rPr>
          <w:rFonts w:cstheme="minorHAnsi"/>
          <w:lang w:val="es-MX"/>
        </w:rPr>
        <w:t>.</w:t>
      </w:r>
    </w:p>
    <w:p w14:paraId="72597C08" w14:textId="379C49C7" w:rsidR="00812265" w:rsidRPr="00833936" w:rsidRDefault="00167E94" w:rsidP="00833936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Antes de completar esta información, verifique que cumple las condiciones de evaluación establecidas en el apartado 6.</w:t>
      </w:r>
      <w:r w:rsidR="00A24281">
        <w:rPr>
          <w:rFonts w:cstheme="minorHAnsi"/>
          <w:lang w:val="es-MX"/>
        </w:rPr>
        <w:t>2</w:t>
      </w:r>
      <w:r>
        <w:rPr>
          <w:rFonts w:cstheme="minorHAnsi"/>
          <w:lang w:val="es-MX"/>
        </w:rPr>
        <w:t xml:space="preserve"> de este documento.</w:t>
      </w:r>
    </w:p>
    <w:p w14:paraId="6DF8373D" w14:textId="77777777" w:rsidR="00B227A6" w:rsidRDefault="00B227A6" w:rsidP="00812265">
      <w:pPr>
        <w:pStyle w:val="Prrafodelista"/>
        <w:jc w:val="both"/>
        <w:rPr>
          <w:rFonts w:cstheme="minorHAnsi"/>
          <w:lang w:val="es-MX"/>
        </w:rPr>
      </w:pPr>
    </w:p>
    <w:p w14:paraId="666C1492" w14:textId="77777777" w:rsidR="008056BB" w:rsidRDefault="000D0E11" w:rsidP="00263BDA">
      <w:pPr>
        <w:pStyle w:val="Prrafodelista"/>
        <w:numPr>
          <w:ilvl w:val="0"/>
          <w:numId w:val="3"/>
        </w:numPr>
        <w:jc w:val="both"/>
        <w:rPr>
          <w:rFonts w:cstheme="minorHAnsi"/>
          <w:b/>
          <w:lang w:val="es-MX"/>
        </w:rPr>
      </w:pPr>
      <w:r w:rsidRPr="00812265">
        <w:rPr>
          <w:rFonts w:cstheme="minorHAnsi"/>
          <w:b/>
          <w:lang w:val="es-MX"/>
        </w:rPr>
        <w:t xml:space="preserve">CONDICIONES DE EVALUACIÓN </w:t>
      </w:r>
    </w:p>
    <w:p w14:paraId="43AB2582" w14:textId="2586FF80" w:rsidR="00263BDA" w:rsidRPr="001534CE" w:rsidRDefault="000D0E11" w:rsidP="001534CE">
      <w:pPr>
        <w:jc w:val="both"/>
        <w:rPr>
          <w:rFonts w:cstheme="minorHAnsi"/>
          <w:b/>
          <w:lang w:val="es-MX"/>
        </w:rPr>
      </w:pPr>
      <w:r w:rsidRPr="001534CE">
        <w:rPr>
          <w:rFonts w:cstheme="minorHAnsi"/>
          <w:lang w:val="es-MX"/>
        </w:rPr>
        <w:t xml:space="preserve">Sólo serán evaluados por el </w:t>
      </w:r>
      <w:r w:rsidR="001534CE" w:rsidRPr="001534CE">
        <w:rPr>
          <w:rFonts w:cstheme="minorHAnsi"/>
          <w:lang w:val="es-MX"/>
        </w:rPr>
        <w:t>C</w:t>
      </w:r>
      <w:r w:rsidRPr="001534CE">
        <w:rPr>
          <w:rFonts w:cstheme="minorHAnsi"/>
          <w:lang w:val="es-MX"/>
        </w:rPr>
        <w:t xml:space="preserve">omité de </w:t>
      </w:r>
      <w:r w:rsidR="001534CE" w:rsidRPr="001534CE">
        <w:rPr>
          <w:rFonts w:cstheme="minorHAnsi"/>
          <w:lang w:val="es-MX"/>
        </w:rPr>
        <w:t>A</w:t>
      </w:r>
      <w:r w:rsidRPr="001534CE">
        <w:rPr>
          <w:rFonts w:cstheme="minorHAnsi"/>
          <w:lang w:val="es-MX"/>
        </w:rPr>
        <w:t xml:space="preserve">djudicación y </w:t>
      </w:r>
      <w:r w:rsidR="001534CE" w:rsidRPr="001534CE">
        <w:rPr>
          <w:rFonts w:cstheme="minorHAnsi"/>
          <w:lang w:val="es-MX"/>
        </w:rPr>
        <w:t>P</w:t>
      </w:r>
      <w:r w:rsidRPr="001534CE">
        <w:rPr>
          <w:rFonts w:cstheme="minorHAnsi"/>
          <w:lang w:val="es-MX"/>
        </w:rPr>
        <w:t>ermanencia</w:t>
      </w:r>
      <w:r w:rsidR="00A24281">
        <w:rPr>
          <w:rFonts w:cstheme="minorHAnsi"/>
          <w:lang w:val="es-MX"/>
        </w:rPr>
        <w:t xml:space="preserve">, </w:t>
      </w:r>
      <w:r w:rsidRPr="001534CE">
        <w:rPr>
          <w:rFonts w:cstheme="minorHAnsi"/>
          <w:lang w:val="es-MX"/>
        </w:rPr>
        <w:t xml:space="preserve">los aspirantes que hayan cumplido con los requisitos </w:t>
      </w:r>
      <w:r w:rsidR="00A24281">
        <w:rPr>
          <w:rFonts w:cstheme="minorHAnsi"/>
          <w:lang w:val="es-MX"/>
        </w:rPr>
        <w:t>indicados en la presente Convocatoria.</w:t>
      </w:r>
    </w:p>
    <w:p w14:paraId="17CACD1D" w14:textId="77777777" w:rsidR="000D0E11" w:rsidRPr="00263BDA" w:rsidRDefault="00B227A6" w:rsidP="00263BDA">
      <w:pPr>
        <w:jc w:val="both"/>
        <w:rPr>
          <w:rFonts w:cstheme="minorHAnsi"/>
          <w:b/>
          <w:lang w:val="es-MX"/>
        </w:rPr>
      </w:pPr>
      <w:r>
        <w:rPr>
          <w:rFonts w:cstheme="minorHAnsi"/>
          <w:b/>
          <w:lang w:val="es-MX"/>
        </w:rPr>
        <w:t xml:space="preserve">6.1 </w:t>
      </w:r>
      <w:r w:rsidR="00263BDA">
        <w:rPr>
          <w:rFonts w:cstheme="minorHAnsi"/>
          <w:b/>
          <w:lang w:val="es-MX"/>
        </w:rPr>
        <w:t xml:space="preserve">CONDICIONES DE </w:t>
      </w:r>
      <w:r w:rsidR="000D0E11" w:rsidRPr="00812265">
        <w:rPr>
          <w:rFonts w:cstheme="minorHAnsi"/>
          <w:b/>
          <w:lang w:val="es-MX"/>
        </w:rPr>
        <w:t>EVALUACIÓN ASPIRANTES</w:t>
      </w:r>
      <w:r w:rsidR="00263BDA">
        <w:rPr>
          <w:rFonts w:cstheme="minorHAnsi"/>
          <w:b/>
          <w:lang w:val="es-MX"/>
        </w:rPr>
        <w:t xml:space="preserve"> NUEVOS</w:t>
      </w:r>
      <w:r w:rsidR="000D0E11" w:rsidRPr="00812265">
        <w:rPr>
          <w:rFonts w:cstheme="minorHAnsi"/>
          <w:b/>
          <w:lang w:val="es-MX"/>
        </w:rPr>
        <w:t>:</w:t>
      </w:r>
    </w:p>
    <w:p w14:paraId="5A2B7FB1" w14:textId="559535DB" w:rsidR="000D0E11" w:rsidRPr="00812265" w:rsidRDefault="00DA1AC0" w:rsidP="00B227A6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Pertenecer </w:t>
      </w:r>
      <w:r w:rsidR="000D0E11" w:rsidRPr="00812265">
        <w:rPr>
          <w:rFonts w:cstheme="minorHAnsi"/>
          <w:lang w:val="es-MX"/>
        </w:rPr>
        <w:t>a estratos 1,</w:t>
      </w:r>
      <w:r>
        <w:rPr>
          <w:rFonts w:cstheme="minorHAnsi"/>
          <w:lang w:val="es-MX"/>
        </w:rPr>
        <w:t xml:space="preserve"> </w:t>
      </w:r>
      <w:r w:rsidR="000D0E11" w:rsidRPr="00812265">
        <w:rPr>
          <w:rFonts w:cstheme="minorHAnsi"/>
          <w:lang w:val="es-MX"/>
        </w:rPr>
        <w:t>2 y 3 y no haber realizado ningún pregrado previamente.</w:t>
      </w:r>
    </w:p>
    <w:p w14:paraId="51CE7EF1" w14:textId="77777777" w:rsidR="00833936" w:rsidRPr="00263BDA" w:rsidRDefault="00833936" w:rsidP="00833936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812265">
        <w:rPr>
          <w:rFonts w:cstheme="minorHAnsi"/>
          <w:lang w:val="es-MX"/>
        </w:rPr>
        <w:t xml:space="preserve">Haber completado su proceso de inscripción </w:t>
      </w:r>
      <w:r>
        <w:rPr>
          <w:rFonts w:cstheme="minorHAnsi"/>
          <w:lang w:val="es-MX"/>
        </w:rPr>
        <w:t xml:space="preserve">enviando la documentación al correo </w:t>
      </w:r>
      <w:hyperlink r:id="rId11" w:history="1">
        <w:r w:rsidRPr="001534CE">
          <w:rPr>
            <w:color w:val="2E74B5" w:themeColor="accent1" w:themeShade="BF"/>
            <w:u w:val="single"/>
          </w:rPr>
          <w:t>becasser@utadeo.edu.co</w:t>
        </w:r>
      </w:hyperlink>
      <w:r>
        <w:rPr>
          <w:rFonts w:cstheme="minorHAnsi"/>
          <w:lang w:val="es-MX"/>
        </w:rPr>
        <w:t xml:space="preserve"> antes de la fecha y hora de fin de la convocatoria.</w:t>
      </w:r>
    </w:p>
    <w:p w14:paraId="7B11DFFC" w14:textId="77777777" w:rsidR="006451E7" w:rsidRPr="00200EBD" w:rsidRDefault="006451E7" w:rsidP="006451E7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200EBD">
        <w:rPr>
          <w:rFonts w:cstheme="minorHAnsi"/>
          <w:lang w:val="es-MX"/>
        </w:rPr>
        <w:t xml:space="preserve">No ser beneficiario de otras becas gubernamentales o de créditos </w:t>
      </w:r>
      <w:proofErr w:type="spellStart"/>
      <w:r w:rsidRPr="00200EBD">
        <w:rPr>
          <w:rFonts w:cstheme="minorHAnsi"/>
          <w:lang w:val="es-MX"/>
        </w:rPr>
        <w:t>condonables</w:t>
      </w:r>
      <w:proofErr w:type="spellEnd"/>
      <w:r w:rsidRPr="00200EBD">
        <w:rPr>
          <w:rFonts w:cstheme="minorHAnsi"/>
          <w:lang w:val="es-MX"/>
        </w:rPr>
        <w:t xml:space="preserve"> administrados por el Instituto Colombiano de Crédito Educativo y Estudios Técnicos en el Exterior (ICETEX) con fondos públicos.</w:t>
      </w:r>
    </w:p>
    <w:p w14:paraId="447DE884" w14:textId="170FC3A2" w:rsidR="001534CE" w:rsidRDefault="001534CE" w:rsidP="001534CE">
      <w:pPr>
        <w:pStyle w:val="Prrafodelista"/>
        <w:jc w:val="both"/>
        <w:rPr>
          <w:rFonts w:cstheme="minorHAnsi"/>
          <w:lang w:val="es-MX"/>
        </w:rPr>
      </w:pPr>
    </w:p>
    <w:p w14:paraId="53A46006" w14:textId="77777777" w:rsidR="000D0E11" w:rsidRPr="00B227A6" w:rsidRDefault="00263BDA" w:rsidP="00B227A6">
      <w:pPr>
        <w:pStyle w:val="Prrafodelista"/>
        <w:numPr>
          <w:ilvl w:val="1"/>
          <w:numId w:val="11"/>
        </w:numPr>
        <w:jc w:val="both"/>
        <w:rPr>
          <w:rFonts w:cstheme="minorHAnsi"/>
          <w:b/>
          <w:lang w:val="es-MX"/>
        </w:rPr>
      </w:pPr>
      <w:r w:rsidRPr="00B227A6">
        <w:rPr>
          <w:rFonts w:cstheme="minorHAnsi"/>
          <w:b/>
          <w:lang w:val="es-MX"/>
        </w:rPr>
        <w:t xml:space="preserve"> CONDICIONES DE </w:t>
      </w:r>
      <w:r w:rsidR="000D0E11" w:rsidRPr="00B227A6">
        <w:rPr>
          <w:rFonts w:cstheme="minorHAnsi"/>
          <w:b/>
          <w:lang w:val="es-MX"/>
        </w:rPr>
        <w:t>EVALUACIÓN ESTUDIANTES ANTIGUOS:</w:t>
      </w:r>
    </w:p>
    <w:p w14:paraId="64049E5E" w14:textId="77777777" w:rsidR="00263BDA" w:rsidRPr="00200EBD" w:rsidRDefault="00263BDA" w:rsidP="00200EBD">
      <w:pPr>
        <w:pStyle w:val="Prrafodelista"/>
        <w:numPr>
          <w:ilvl w:val="0"/>
          <w:numId w:val="13"/>
        </w:numPr>
        <w:jc w:val="both"/>
        <w:rPr>
          <w:rFonts w:cstheme="minorHAnsi"/>
          <w:lang w:val="es-MX"/>
        </w:rPr>
      </w:pPr>
      <w:r w:rsidRPr="00200EBD">
        <w:rPr>
          <w:rFonts w:cstheme="minorHAnsi"/>
          <w:lang w:val="es-MX"/>
        </w:rPr>
        <w:t>Pertenecer a estratos socioeconómicos 1, 2 y 3.</w:t>
      </w:r>
    </w:p>
    <w:p w14:paraId="203C7456" w14:textId="3950EA2A" w:rsidR="00263BDA" w:rsidRDefault="00263BDA" w:rsidP="00200EBD">
      <w:pPr>
        <w:pStyle w:val="Prrafodelista"/>
        <w:numPr>
          <w:ilvl w:val="0"/>
          <w:numId w:val="13"/>
        </w:numPr>
        <w:jc w:val="both"/>
        <w:rPr>
          <w:rFonts w:cstheme="minorHAnsi"/>
          <w:lang w:val="es-MX"/>
        </w:rPr>
      </w:pPr>
      <w:r w:rsidRPr="00200EBD">
        <w:rPr>
          <w:rFonts w:cstheme="minorHAnsi"/>
          <w:lang w:val="es-MX"/>
        </w:rPr>
        <w:t xml:space="preserve">Haber completado su proceso de inscripción enviando la documentación al correo </w:t>
      </w:r>
      <w:hyperlink r:id="rId12" w:history="1">
        <w:r w:rsidR="001F5DB3" w:rsidRPr="001534CE">
          <w:rPr>
            <w:color w:val="2E74B5" w:themeColor="accent1" w:themeShade="BF"/>
            <w:u w:val="single"/>
          </w:rPr>
          <w:t>becasser@utadeo.edu.co</w:t>
        </w:r>
      </w:hyperlink>
      <w:r w:rsidR="001F5DB3">
        <w:rPr>
          <w:color w:val="2E74B5" w:themeColor="accent1" w:themeShade="BF"/>
          <w:u w:val="single"/>
        </w:rPr>
        <w:t xml:space="preserve"> </w:t>
      </w:r>
      <w:r w:rsidRPr="00200EBD">
        <w:rPr>
          <w:rFonts w:cstheme="minorHAnsi"/>
          <w:lang w:val="es-MX"/>
        </w:rPr>
        <w:t>antes de la fecha y hora de fin de la convocatoria.</w:t>
      </w:r>
    </w:p>
    <w:p w14:paraId="7B8BB7AA" w14:textId="4898B925" w:rsidR="001F5DB3" w:rsidRPr="00200EBD" w:rsidRDefault="001F5DB3" w:rsidP="001F5DB3">
      <w:pPr>
        <w:pStyle w:val="Prrafodelista"/>
        <w:numPr>
          <w:ilvl w:val="0"/>
          <w:numId w:val="13"/>
        </w:numPr>
        <w:jc w:val="both"/>
        <w:rPr>
          <w:rFonts w:cstheme="minorHAnsi"/>
          <w:lang w:val="es-MX"/>
        </w:rPr>
      </w:pPr>
      <w:r w:rsidRPr="00200EBD">
        <w:rPr>
          <w:rFonts w:cstheme="minorHAnsi"/>
          <w:lang w:val="es-MX"/>
        </w:rPr>
        <w:t xml:space="preserve">No ser beneficiario de otras becas gubernamentales o de créditos </w:t>
      </w:r>
      <w:proofErr w:type="spellStart"/>
      <w:r w:rsidRPr="00200EBD">
        <w:rPr>
          <w:rFonts w:cstheme="minorHAnsi"/>
          <w:lang w:val="es-MX"/>
        </w:rPr>
        <w:t>condonables</w:t>
      </w:r>
      <w:proofErr w:type="spellEnd"/>
      <w:r w:rsidRPr="00200EBD">
        <w:rPr>
          <w:rFonts w:cstheme="minorHAnsi"/>
          <w:lang w:val="es-MX"/>
        </w:rPr>
        <w:t xml:space="preserve"> administrados por el Instituto Colombiano de Crédito Educativo y Estudios Técnicos en el Exterior (ICETEX) con fondos públicos.</w:t>
      </w:r>
    </w:p>
    <w:p w14:paraId="3A11F3E9" w14:textId="647ECCB5" w:rsidR="001F5DB3" w:rsidRPr="00200EBD" w:rsidRDefault="001F5DB3" w:rsidP="001F5DB3">
      <w:pPr>
        <w:pStyle w:val="Prrafodelista"/>
        <w:numPr>
          <w:ilvl w:val="0"/>
          <w:numId w:val="13"/>
        </w:numPr>
        <w:jc w:val="both"/>
        <w:rPr>
          <w:rFonts w:cstheme="minorHAnsi"/>
          <w:lang w:val="es-MX"/>
        </w:rPr>
      </w:pPr>
      <w:r w:rsidRPr="00200EBD">
        <w:rPr>
          <w:rFonts w:cstheme="minorHAnsi"/>
          <w:lang w:val="es-MX"/>
        </w:rPr>
        <w:t>No haber solicitado en forma continua dentro del año académico previo a la postulación a</w:t>
      </w:r>
      <w:r w:rsidR="00C658C9">
        <w:rPr>
          <w:rFonts w:cstheme="minorHAnsi"/>
          <w:lang w:val="es-MX"/>
        </w:rPr>
        <w:t xml:space="preserve"> la Convocatoria</w:t>
      </w:r>
      <w:r w:rsidRPr="00200EBD">
        <w:rPr>
          <w:rFonts w:cstheme="minorHAnsi"/>
          <w:lang w:val="es-MX"/>
        </w:rPr>
        <w:t xml:space="preserve">, la cancelación de dos (2) periodos académicos y la reserva de cupo correspondiente.  </w:t>
      </w:r>
    </w:p>
    <w:p w14:paraId="5DC714EC" w14:textId="07F8DFA5" w:rsidR="001F5DB3" w:rsidRPr="00200EBD" w:rsidRDefault="001F5DB3" w:rsidP="001F5DB3">
      <w:pPr>
        <w:pStyle w:val="Prrafodelista"/>
        <w:numPr>
          <w:ilvl w:val="0"/>
          <w:numId w:val="1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22222"/>
          <w:lang w:eastAsia="es-419"/>
        </w:rPr>
      </w:pPr>
      <w:r w:rsidRPr="00200EBD">
        <w:rPr>
          <w:rFonts w:cstheme="minorHAnsi"/>
          <w:lang w:val="es-MX"/>
        </w:rPr>
        <w:t xml:space="preserve">Tener un promedio acumulado igual o superior a los presentados en </w:t>
      </w:r>
      <w:r w:rsidR="00D0171D" w:rsidRPr="00200EBD">
        <w:rPr>
          <w:rFonts w:cstheme="minorHAnsi"/>
          <w:lang w:val="es-MX"/>
        </w:rPr>
        <w:t>las siguientes tablas</w:t>
      </w:r>
      <w:r w:rsidR="00D0171D">
        <w:rPr>
          <w:rStyle w:val="Refdenotaalpie"/>
          <w:rFonts w:cstheme="minorHAnsi"/>
          <w:lang w:val="es-MX"/>
        </w:rPr>
        <w:footnoteReference w:id="2"/>
      </w:r>
      <w:r w:rsidRPr="00200EBD">
        <w:rPr>
          <w:rFonts w:cstheme="minorHAnsi"/>
          <w:lang w:val="es-MX"/>
        </w:rPr>
        <w:t xml:space="preserve"> en el período 2020-1</w:t>
      </w:r>
      <w:r w:rsidR="009E485B">
        <w:rPr>
          <w:rFonts w:cstheme="minorHAnsi"/>
          <w:lang w:val="es-MX"/>
        </w:rPr>
        <w:t>S</w:t>
      </w:r>
      <w:r w:rsidRPr="00200EBD">
        <w:rPr>
          <w:rFonts w:cstheme="minorHAnsi"/>
          <w:lang w:val="es-MX"/>
        </w:rPr>
        <w:t xml:space="preserve">. </w:t>
      </w:r>
    </w:p>
    <w:p w14:paraId="1ECEB894" w14:textId="09B720E4" w:rsidR="001F5DB3" w:rsidRDefault="001F5DB3" w:rsidP="001F5DB3">
      <w:pPr>
        <w:pStyle w:val="Prrafodelista"/>
        <w:jc w:val="both"/>
        <w:rPr>
          <w:rFonts w:cstheme="minorHAnsi"/>
          <w:lang w:val="es-MX"/>
        </w:rPr>
      </w:pPr>
    </w:p>
    <w:p w14:paraId="59B42BF4" w14:textId="28FB6803" w:rsidR="00C85E17" w:rsidRDefault="00C85E17" w:rsidP="001F5DB3">
      <w:pPr>
        <w:pStyle w:val="Prrafodelista"/>
        <w:jc w:val="both"/>
        <w:rPr>
          <w:rFonts w:cstheme="minorHAnsi"/>
          <w:lang w:val="es-MX"/>
        </w:rPr>
      </w:pPr>
    </w:p>
    <w:p w14:paraId="5D02D750" w14:textId="003637D5" w:rsidR="00C85E17" w:rsidRPr="00200EBD" w:rsidRDefault="00D0171D" w:rsidP="001F5DB3">
      <w:pPr>
        <w:pStyle w:val="Prrafodelista"/>
        <w:jc w:val="both"/>
        <w:rPr>
          <w:rFonts w:cstheme="minorHAnsi"/>
          <w:lang w:val="es-MX"/>
        </w:rPr>
      </w:pPr>
      <w:r w:rsidRPr="00D0171D">
        <w:rPr>
          <w:noProof/>
        </w:rPr>
        <w:drawing>
          <wp:inline distT="0" distB="0" distL="0" distR="0" wp14:anchorId="1FD369EB" wp14:editId="40F488F0">
            <wp:extent cx="4352925" cy="4210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3483" w14:textId="77777777" w:rsidR="00263BDA" w:rsidRPr="00812265" w:rsidRDefault="00263BDA" w:rsidP="000D0E11">
      <w:pPr>
        <w:jc w:val="both"/>
        <w:rPr>
          <w:rFonts w:cstheme="minorHAnsi"/>
          <w:lang w:val="es-MX"/>
        </w:rPr>
      </w:pPr>
    </w:p>
    <w:p w14:paraId="6A103577" w14:textId="268F3C83" w:rsidR="00B227A6" w:rsidRDefault="00B227A6" w:rsidP="00B227A6">
      <w:pPr>
        <w:jc w:val="both"/>
        <w:rPr>
          <w:rFonts w:cstheme="minorHAnsi"/>
          <w:b/>
          <w:lang w:val="es-MX"/>
        </w:rPr>
      </w:pPr>
    </w:p>
    <w:p w14:paraId="601134C5" w14:textId="08C18E43" w:rsidR="00D0171D" w:rsidRDefault="00D0171D" w:rsidP="00B227A6">
      <w:pPr>
        <w:jc w:val="both"/>
        <w:rPr>
          <w:rFonts w:cstheme="minorHAnsi"/>
          <w:b/>
          <w:lang w:val="es-MX"/>
        </w:rPr>
      </w:pPr>
    </w:p>
    <w:p w14:paraId="047B66A0" w14:textId="0D1CCA24" w:rsidR="00D0171D" w:rsidRDefault="00D0171D" w:rsidP="00B227A6">
      <w:pPr>
        <w:jc w:val="both"/>
        <w:rPr>
          <w:rFonts w:cstheme="minorHAnsi"/>
          <w:b/>
          <w:lang w:val="es-MX"/>
        </w:rPr>
      </w:pPr>
    </w:p>
    <w:tbl>
      <w:tblPr>
        <w:tblW w:w="6878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4840"/>
        <w:gridCol w:w="1700"/>
      </w:tblGrid>
      <w:tr w:rsidR="00D0171D" w:rsidRPr="00D0171D" w14:paraId="5ECC4031" w14:textId="77777777" w:rsidTr="00D0171D">
        <w:trPr>
          <w:trHeight w:val="31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AD8381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ID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9AB751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PROGRAMAS SEDE BOGOTÁ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7774E6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Promedio 2020-1</w:t>
            </w:r>
          </w:p>
        </w:tc>
      </w:tr>
      <w:tr w:rsidR="00D0171D" w:rsidRPr="00D0171D" w14:paraId="6F19A744" w14:textId="77777777" w:rsidTr="00D0171D">
        <w:trPr>
          <w:trHeight w:val="315"/>
        </w:trPr>
        <w:tc>
          <w:tcPr>
            <w:tcW w:w="6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5CC7912F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Facultad de Ciencias Naturales e Ingeniería</w:t>
            </w:r>
          </w:p>
        </w:tc>
      </w:tr>
      <w:tr w:rsidR="00D0171D" w:rsidRPr="00D0171D" w14:paraId="0F7FC2CB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AD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C284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Ingeniería de Alimentos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0ED4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3,9</w:t>
            </w:r>
          </w:p>
        </w:tc>
      </w:tr>
      <w:tr w:rsidR="00D0171D" w:rsidRPr="00D0171D" w14:paraId="0B178D21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F2D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B7D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Ingeniería Industrial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198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D0171D" w:rsidRPr="00D0171D" w14:paraId="0696408E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45A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3E5C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Ingeniería Química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C1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3,8</w:t>
            </w:r>
          </w:p>
        </w:tc>
      </w:tr>
      <w:tr w:rsidR="00D0171D" w:rsidRPr="00D0171D" w14:paraId="1775F58D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C09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04CD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Biología Ambiental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D04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3,7</w:t>
            </w:r>
          </w:p>
        </w:tc>
      </w:tr>
      <w:tr w:rsidR="00D0171D" w:rsidRPr="00D0171D" w14:paraId="227DBDB9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68F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89A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Biología Marina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ED1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3,7</w:t>
            </w:r>
          </w:p>
        </w:tc>
      </w:tr>
      <w:tr w:rsidR="00D0171D" w:rsidRPr="00D0171D" w14:paraId="7687EDC9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4DC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DAB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Ingeniería Ambiental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97A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4,1</w:t>
            </w:r>
          </w:p>
        </w:tc>
      </w:tr>
      <w:tr w:rsidR="00D0171D" w:rsidRPr="00D0171D" w14:paraId="21BD41B4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A95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BFE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Ingeniería de Sistemas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E65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3,8</w:t>
            </w:r>
          </w:p>
        </w:tc>
      </w:tr>
      <w:tr w:rsidR="00D0171D" w:rsidRPr="00D0171D" w14:paraId="5F03111A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747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42D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Ingeniería en Automatización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7CAE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3,9</w:t>
            </w:r>
          </w:p>
        </w:tc>
      </w:tr>
      <w:tr w:rsidR="00D0171D" w:rsidRPr="00D0171D" w14:paraId="13C3EAD6" w14:textId="77777777" w:rsidTr="00D0171D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FE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7FB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Agroecología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D1F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4,1</w:t>
            </w:r>
          </w:p>
        </w:tc>
      </w:tr>
      <w:tr w:rsidR="00D0171D" w:rsidRPr="00D0171D" w14:paraId="608445FC" w14:textId="77777777" w:rsidTr="00D0171D">
        <w:trPr>
          <w:trHeight w:val="315"/>
        </w:trPr>
        <w:tc>
          <w:tcPr>
            <w:tcW w:w="68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5E14D6E0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Facultad de Ciencias Sociales</w:t>
            </w:r>
          </w:p>
        </w:tc>
      </w:tr>
      <w:tr w:rsidR="00D0171D" w:rsidRPr="00D0171D" w14:paraId="7472234B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2FE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5A12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Profesional en Cine y Televisión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4F89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3,8</w:t>
            </w:r>
          </w:p>
        </w:tc>
      </w:tr>
      <w:tr w:rsidR="00D0171D" w:rsidRPr="00D0171D" w14:paraId="1DF9847A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D1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D9DF" w14:textId="7F585CFC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Comunicación Social- Periodismo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3426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D0171D" w:rsidRPr="00D0171D" w14:paraId="69FA0830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ABD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E3E6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Derecho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D416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3,9</w:t>
            </w:r>
          </w:p>
        </w:tc>
      </w:tr>
      <w:tr w:rsidR="00D0171D" w:rsidRPr="00D0171D" w14:paraId="496B6BEA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C1E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ED35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Ciencia Política y Gobierno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4C9B9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3,9</w:t>
            </w:r>
          </w:p>
        </w:tc>
      </w:tr>
      <w:tr w:rsidR="00D0171D" w:rsidRPr="00D0171D" w14:paraId="42C8C028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234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28B2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Historia del Arte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0C68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4,1</w:t>
            </w:r>
          </w:p>
        </w:tc>
      </w:tr>
      <w:tr w:rsidR="00D0171D" w:rsidRPr="00D0171D" w14:paraId="256ECD0D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839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8672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Relaciones Internacionales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7EAE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D0171D" w:rsidRPr="00D0171D" w14:paraId="55E2A45A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E85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44324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Estudios Literarios y Edición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9937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4,2</w:t>
            </w:r>
          </w:p>
        </w:tc>
      </w:tr>
      <w:tr w:rsidR="00D0171D" w:rsidRPr="00D0171D" w14:paraId="382CD386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49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8A1C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Cine y Televisión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44C9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</w:tbl>
    <w:p w14:paraId="24837B88" w14:textId="6326C993" w:rsidR="00D0171D" w:rsidRDefault="00D0171D" w:rsidP="00B227A6">
      <w:pPr>
        <w:jc w:val="both"/>
        <w:rPr>
          <w:rFonts w:cstheme="minorHAnsi"/>
          <w:b/>
          <w:lang w:val="es-MX"/>
        </w:rPr>
      </w:pPr>
    </w:p>
    <w:tbl>
      <w:tblPr>
        <w:tblW w:w="6878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4840"/>
        <w:gridCol w:w="1700"/>
      </w:tblGrid>
      <w:tr w:rsidR="00D0171D" w:rsidRPr="00D0171D" w14:paraId="50F1EF59" w14:textId="77777777" w:rsidTr="00D0171D">
        <w:trPr>
          <w:trHeight w:val="3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E73375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ID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ADFAF3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PROGRAMAS SEDE CARTAGENA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812840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Promedio 2020-1</w:t>
            </w:r>
          </w:p>
        </w:tc>
      </w:tr>
      <w:tr w:rsidR="00D0171D" w:rsidRPr="00D0171D" w14:paraId="09CE6D61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9D6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5525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Diseño Gráfico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6C4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4,0</w:t>
            </w:r>
          </w:p>
        </w:tc>
      </w:tr>
      <w:tr w:rsidR="00D0171D" w:rsidRPr="00D0171D" w14:paraId="4B9C6527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E35A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79D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Arquitectura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BCA8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3,7</w:t>
            </w:r>
          </w:p>
        </w:tc>
      </w:tr>
      <w:tr w:rsidR="00D0171D" w:rsidRPr="00D0171D" w14:paraId="44F8F5CB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721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E49" w14:textId="77777777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Publicidad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836E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4,3</w:t>
            </w:r>
          </w:p>
        </w:tc>
      </w:tr>
      <w:tr w:rsidR="00D0171D" w:rsidRPr="00D0171D" w14:paraId="6A591157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36A1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75B6" w14:textId="2EFCC35D" w:rsidR="00D0171D" w:rsidRPr="00D0171D" w:rsidRDefault="00D0171D" w:rsidP="00D0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Comunicación Social-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</w:t>
            </w: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eriodismo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69BEF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4,1</w:t>
            </w:r>
          </w:p>
        </w:tc>
      </w:tr>
      <w:tr w:rsidR="00D0171D" w:rsidRPr="00D0171D" w14:paraId="6B877108" w14:textId="77777777" w:rsidTr="00D0171D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7A2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AAC" w14:textId="77777777" w:rsidR="00D0171D" w:rsidRPr="00D0171D" w:rsidRDefault="00D0171D" w:rsidP="00D017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CO" w:eastAsia="es-CO"/>
              </w:rPr>
            </w:pPr>
            <w:r w:rsidRPr="00D0171D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s-CO" w:eastAsia="es-CO"/>
              </w:rPr>
              <w:t>Tecnología en Producción de Radio y Televisión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5609" w14:textId="77777777" w:rsidR="00D0171D" w:rsidRPr="00D0171D" w:rsidRDefault="00D0171D" w:rsidP="00D01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D017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3,7</w:t>
            </w:r>
          </w:p>
        </w:tc>
      </w:tr>
    </w:tbl>
    <w:p w14:paraId="620FFCF1" w14:textId="1A67A303" w:rsidR="00D0171D" w:rsidRDefault="00D0171D" w:rsidP="00B227A6">
      <w:pPr>
        <w:jc w:val="both"/>
        <w:rPr>
          <w:rFonts w:cstheme="minorHAnsi"/>
          <w:b/>
          <w:lang w:val="es-MX"/>
        </w:rPr>
      </w:pPr>
    </w:p>
    <w:p w14:paraId="0AE0190F" w14:textId="77777777" w:rsidR="000D0E11" w:rsidRPr="00B227A6" w:rsidRDefault="000D0E11" w:rsidP="00B227A6">
      <w:pPr>
        <w:pStyle w:val="Prrafodelista"/>
        <w:numPr>
          <w:ilvl w:val="0"/>
          <w:numId w:val="3"/>
        </w:numPr>
        <w:jc w:val="both"/>
        <w:rPr>
          <w:rFonts w:cstheme="minorHAnsi"/>
          <w:b/>
          <w:lang w:val="es-MX"/>
        </w:rPr>
      </w:pPr>
      <w:r w:rsidRPr="00B227A6">
        <w:rPr>
          <w:rFonts w:cstheme="minorHAnsi"/>
          <w:b/>
          <w:lang w:val="es-MX"/>
        </w:rPr>
        <w:t>PUBLICACIÓN DE RESULTADOS</w:t>
      </w:r>
    </w:p>
    <w:p w14:paraId="522E0D78" w14:textId="5C9F23CF" w:rsidR="000D0E11" w:rsidRPr="00812265" w:rsidRDefault="00C658C9" w:rsidP="000D0E11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El </w:t>
      </w:r>
      <w:r w:rsidR="000D0E11" w:rsidRPr="00812265">
        <w:rPr>
          <w:rFonts w:cstheme="minorHAnsi"/>
          <w:lang w:val="es-MX"/>
        </w:rPr>
        <w:t>Comité de Adjudicación y Permanencia</w:t>
      </w:r>
      <w:r>
        <w:rPr>
          <w:rFonts w:cstheme="minorHAnsi"/>
          <w:lang w:val="es-MX"/>
        </w:rPr>
        <w:t xml:space="preserve"> asignará</w:t>
      </w:r>
      <w:r w:rsidR="000D0E11" w:rsidRPr="00812265">
        <w:rPr>
          <w:rFonts w:cstheme="minorHAnsi"/>
          <w:lang w:val="es-MX"/>
        </w:rPr>
        <w:t xml:space="preserve"> las becas oficialmente y los resultados serán publicados en la página web </w:t>
      </w:r>
      <w:r w:rsidR="00263BDA">
        <w:rPr>
          <w:rFonts w:cstheme="minorHAnsi"/>
          <w:lang w:val="es-MX"/>
        </w:rPr>
        <w:t xml:space="preserve">de la </w:t>
      </w:r>
      <w:r>
        <w:rPr>
          <w:rFonts w:cstheme="minorHAnsi"/>
          <w:lang w:val="es-MX"/>
        </w:rPr>
        <w:t>U</w:t>
      </w:r>
      <w:r w:rsidR="00263BDA">
        <w:rPr>
          <w:rFonts w:cstheme="minorHAnsi"/>
          <w:lang w:val="es-MX"/>
        </w:rPr>
        <w:t>niversidad</w:t>
      </w:r>
      <w:r>
        <w:rPr>
          <w:rFonts w:cstheme="minorHAnsi"/>
          <w:lang w:val="es-MX"/>
        </w:rPr>
        <w:t xml:space="preserve">, el </w:t>
      </w:r>
      <w:r w:rsidR="00200EBD">
        <w:rPr>
          <w:rFonts w:cstheme="minorHAnsi"/>
          <w:lang w:val="es-MX"/>
        </w:rPr>
        <w:t xml:space="preserve">21 de </w:t>
      </w:r>
      <w:r>
        <w:rPr>
          <w:rFonts w:cstheme="minorHAnsi"/>
          <w:lang w:val="es-MX"/>
        </w:rPr>
        <w:t>j</w:t>
      </w:r>
      <w:r w:rsidR="00200EBD">
        <w:rPr>
          <w:rFonts w:cstheme="minorHAnsi"/>
          <w:lang w:val="es-MX"/>
        </w:rPr>
        <w:t>ulio</w:t>
      </w:r>
      <w:r w:rsidR="000D0E11" w:rsidRPr="00812265">
        <w:rPr>
          <w:rFonts w:cstheme="minorHAnsi"/>
          <w:lang w:val="es-MX"/>
        </w:rPr>
        <w:t xml:space="preserve"> de 2020. Se notificará a los </w:t>
      </w:r>
      <w:r w:rsidR="009E485B">
        <w:rPr>
          <w:rFonts w:cstheme="minorHAnsi"/>
          <w:lang w:val="es-MX"/>
        </w:rPr>
        <w:t xml:space="preserve">beneficiarios </w:t>
      </w:r>
      <w:r w:rsidR="000D0E11" w:rsidRPr="00812265">
        <w:rPr>
          <w:rFonts w:cstheme="minorHAnsi"/>
          <w:lang w:val="es-MX"/>
        </w:rPr>
        <w:t>al correo electrónico registrado al momento de la inscripción.</w:t>
      </w:r>
    </w:p>
    <w:p w14:paraId="4690E3A7" w14:textId="78B72F1E" w:rsidR="00C658C9" w:rsidRDefault="00C658C9" w:rsidP="00A34251">
      <w:pPr>
        <w:jc w:val="both"/>
        <w:rPr>
          <w:rFonts w:cstheme="minorHAnsi"/>
          <w:lang w:val="es-MX"/>
        </w:rPr>
      </w:pPr>
    </w:p>
    <w:p w14:paraId="26978537" w14:textId="1DDE5770" w:rsidR="00C658C9" w:rsidRDefault="00C658C9" w:rsidP="00A34251">
      <w:pPr>
        <w:jc w:val="both"/>
        <w:rPr>
          <w:rFonts w:cstheme="minorHAnsi"/>
          <w:lang w:val="es-MX"/>
        </w:rPr>
      </w:pPr>
    </w:p>
    <w:p w14:paraId="75CD2FF6" w14:textId="5BB5ED1F" w:rsidR="00C658C9" w:rsidRDefault="00C658C9" w:rsidP="00A34251">
      <w:pPr>
        <w:jc w:val="both"/>
        <w:rPr>
          <w:rFonts w:cstheme="minorHAnsi"/>
          <w:lang w:val="es-MX"/>
        </w:rPr>
      </w:pPr>
    </w:p>
    <w:p w14:paraId="6D56A8BB" w14:textId="30941268" w:rsidR="00C658C9" w:rsidRDefault="00C658C9" w:rsidP="00A34251">
      <w:pPr>
        <w:jc w:val="both"/>
        <w:rPr>
          <w:rFonts w:cstheme="minorHAnsi"/>
          <w:lang w:val="es-MX"/>
        </w:rPr>
      </w:pPr>
    </w:p>
    <w:p w14:paraId="3B92FF04" w14:textId="114E1120" w:rsidR="00C658C9" w:rsidRDefault="00C658C9" w:rsidP="00A34251">
      <w:pPr>
        <w:jc w:val="both"/>
        <w:rPr>
          <w:rFonts w:cstheme="minorHAnsi"/>
          <w:lang w:val="es-MX"/>
        </w:rPr>
      </w:pPr>
    </w:p>
    <w:p w14:paraId="7AF3B5D7" w14:textId="77777777" w:rsidR="00C658C9" w:rsidRPr="00812265" w:rsidRDefault="00C658C9" w:rsidP="00A34251">
      <w:pPr>
        <w:jc w:val="both"/>
        <w:rPr>
          <w:rFonts w:cstheme="minorHAnsi"/>
          <w:lang w:val="es-MX"/>
        </w:rPr>
      </w:pPr>
    </w:p>
    <w:p w14:paraId="37C53754" w14:textId="05EB2A99" w:rsidR="00B03F49" w:rsidRPr="001F5DB3" w:rsidRDefault="001F5DB3" w:rsidP="00B03F49">
      <w:pPr>
        <w:pStyle w:val="Prrafodelista"/>
        <w:numPr>
          <w:ilvl w:val="0"/>
          <w:numId w:val="3"/>
        </w:numPr>
        <w:jc w:val="both"/>
        <w:rPr>
          <w:rFonts w:cstheme="minorHAnsi"/>
          <w:b/>
          <w:lang w:val="es-MX"/>
        </w:rPr>
      </w:pPr>
      <w:r w:rsidRPr="001F5DB3">
        <w:rPr>
          <w:rFonts w:cstheme="minorHAnsi"/>
          <w:b/>
          <w:lang w:val="es-MX"/>
        </w:rPr>
        <w:t>CRONOGRAMA DE LA CONVOCATORIA</w:t>
      </w:r>
    </w:p>
    <w:tbl>
      <w:tblPr>
        <w:tblW w:w="8497" w:type="dxa"/>
        <w:tblBorders>
          <w:top w:val="single" w:sz="6" w:space="0" w:color="DDC7C4"/>
          <w:left w:val="single" w:sz="6" w:space="0" w:color="DDC7C4"/>
          <w:bottom w:val="single" w:sz="6" w:space="0" w:color="DDC7C4"/>
          <w:right w:val="single" w:sz="6" w:space="0" w:color="DDC7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983"/>
        <w:gridCol w:w="2835"/>
        <w:gridCol w:w="1842"/>
      </w:tblGrid>
      <w:tr w:rsidR="00B03F49" w:rsidRPr="00812265" w14:paraId="48FDDEC2" w14:textId="77777777" w:rsidTr="001F5DB3">
        <w:trPr>
          <w:tblHeader/>
        </w:trPr>
        <w:tc>
          <w:tcPr>
            <w:tcW w:w="837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87612" w14:textId="77777777" w:rsidR="00B03F49" w:rsidRPr="00812265" w:rsidRDefault="00B03F49" w:rsidP="001F5DB3">
            <w:pPr>
              <w:spacing w:after="165" w:line="240" w:lineRule="auto"/>
              <w:jc w:val="center"/>
              <w:rPr>
                <w:rFonts w:eastAsia="Times New Roman" w:cstheme="minorHAnsi"/>
                <w:color w:val="6F1100"/>
                <w:lang w:eastAsia="es-419"/>
              </w:rPr>
            </w:pPr>
            <w:r w:rsidRPr="00812265">
              <w:rPr>
                <w:rFonts w:eastAsia="Times New Roman" w:cstheme="minorHAnsi"/>
                <w:b/>
                <w:bCs/>
                <w:color w:val="6F1100"/>
                <w:lang w:eastAsia="es-419"/>
              </w:rPr>
              <w:t>Ítem</w:t>
            </w:r>
          </w:p>
        </w:tc>
        <w:tc>
          <w:tcPr>
            <w:tcW w:w="2983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6613D" w14:textId="77777777" w:rsidR="00B03F49" w:rsidRPr="00812265" w:rsidRDefault="00B03F49" w:rsidP="001F5DB3">
            <w:pPr>
              <w:spacing w:after="165" w:line="240" w:lineRule="auto"/>
              <w:jc w:val="center"/>
              <w:rPr>
                <w:rFonts w:eastAsia="Times New Roman" w:cstheme="minorHAnsi"/>
                <w:color w:val="6F1100"/>
                <w:lang w:eastAsia="es-419"/>
              </w:rPr>
            </w:pPr>
            <w:r w:rsidRPr="00812265">
              <w:rPr>
                <w:rFonts w:eastAsia="Times New Roman" w:cstheme="minorHAnsi"/>
                <w:b/>
                <w:bCs/>
                <w:color w:val="6F1100"/>
                <w:lang w:eastAsia="es-419"/>
              </w:rPr>
              <w:t>Actividad</w:t>
            </w:r>
          </w:p>
        </w:tc>
        <w:tc>
          <w:tcPr>
            <w:tcW w:w="2835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D2CB1" w14:textId="77777777" w:rsidR="00B03F49" w:rsidRPr="00812265" w:rsidRDefault="00B03F49" w:rsidP="001F5DB3">
            <w:pPr>
              <w:spacing w:after="165" w:line="240" w:lineRule="auto"/>
              <w:jc w:val="center"/>
              <w:rPr>
                <w:rFonts w:eastAsia="Times New Roman" w:cstheme="minorHAnsi"/>
                <w:color w:val="6F1100"/>
                <w:lang w:eastAsia="es-419"/>
              </w:rPr>
            </w:pPr>
            <w:r w:rsidRPr="00812265">
              <w:rPr>
                <w:rFonts w:eastAsia="Times New Roman" w:cstheme="minorHAnsi"/>
                <w:b/>
                <w:bCs/>
                <w:color w:val="6F1100"/>
                <w:lang w:eastAsia="es-419"/>
              </w:rPr>
              <w:t>Responsable</w:t>
            </w:r>
          </w:p>
        </w:tc>
        <w:tc>
          <w:tcPr>
            <w:tcW w:w="1842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83960" w14:textId="77777777" w:rsidR="00B03F49" w:rsidRPr="00812265" w:rsidRDefault="00B03F49" w:rsidP="001F5DB3">
            <w:pPr>
              <w:spacing w:after="165" w:line="240" w:lineRule="auto"/>
              <w:jc w:val="center"/>
              <w:rPr>
                <w:rFonts w:eastAsia="Times New Roman" w:cstheme="minorHAnsi"/>
                <w:color w:val="6F1100"/>
                <w:lang w:eastAsia="es-419"/>
              </w:rPr>
            </w:pPr>
            <w:r w:rsidRPr="00812265">
              <w:rPr>
                <w:rFonts w:eastAsia="Times New Roman" w:cstheme="minorHAnsi"/>
                <w:b/>
                <w:bCs/>
                <w:color w:val="6F1100"/>
                <w:lang w:eastAsia="es-419"/>
              </w:rPr>
              <w:t>Fecha</w:t>
            </w:r>
          </w:p>
        </w:tc>
      </w:tr>
      <w:tr w:rsidR="00B03F49" w:rsidRPr="00200EBD" w14:paraId="22490018" w14:textId="77777777" w:rsidTr="001F5DB3">
        <w:tc>
          <w:tcPr>
            <w:tcW w:w="837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78BDF" w14:textId="77777777" w:rsidR="00B03F49" w:rsidRPr="00200EBD" w:rsidRDefault="00B03F49" w:rsidP="00D160CC">
            <w:pPr>
              <w:spacing w:after="165" w:line="240" w:lineRule="auto"/>
              <w:jc w:val="center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1</w:t>
            </w:r>
          </w:p>
        </w:tc>
        <w:tc>
          <w:tcPr>
            <w:tcW w:w="2983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DCA39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Apertura de la convocatoria</w:t>
            </w:r>
          </w:p>
        </w:tc>
        <w:tc>
          <w:tcPr>
            <w:tcW w:w="2835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3A8E0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Comité de Adjudicación y Permanencia</w:t>
            </w:r>
          </w:p>
        </w:tc>
        <w:tc>
          <w:tcPr>
            <w:tcW w:w="1842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26DBF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30 de junio de 2020.</w:t>
            </w:r>
          </w:p>
        </w:tc>
      </w:tr>
      <w:tr w:rsidR="00B03F49" w:rsidRPr="00200EBD" w14:paraId="71252D57" w14:textId="77777777" w:rsidTr="001F5DB3">
        <w:tc>
          <w:tcPr>
            <w:tcW w:w="837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56C09" w14:textId="77777777" w:rsidR="00B03F49" w:rsidRPr="00200EBD" w:rsidRDefault="00B03F49" w:rsidP="00D160CC">
            <w:pPr>
              <w:spacing w:after="165" w:line="240" w:lineRule="auto"/>
              <w:jc w:val="center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2</w:t>
            </w:r>
          </w:p>
        </w:tc>
        <w:tc>
          <w:tcPr>
            <w:tcW w:w="2983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E94E0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Plazo para enviar los documentos por correo electrónico</w:t>
            </w:r>
          </w:p>
        </w:tc>
        <w:tc>
          <w:tcPr>
            <w:tcW w:w="2835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215AA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Aspirantes a la Beca</w:t>
            </w:r>
          </w:p>
        </w:tc>
        <w:tc>
          <w:tcPr>
            <w:tcW w:w="1842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EEC1" w14:textId="6EBE7D68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Hasta el 13 de julio de 2020 a las 5:00 p.m</w:t>
            </w:r>
            <w:r w:rsidR="001F5DB3">
              <w:rPr>
                <w:rFonts w:eastAsia="Times New Roman" w:cstheme="minorHAnsi"/>
                <w:lang w:eastAsia="es-419"/>
              </w:rPr>
              <w:t>.</w:t>
            </w:r>
          </w:p>
        </w:tc>
      </w:tr>
      <w:tr w:rsidR="00B03F49" w:rsidRPr="00200EBD" w14:paraId="061AFF6C" w14:textId="77777777" w:rsidTr="001F5DB3">
        <w:tc>
          <w:tcPr>
            <w:tcW w:w="837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94A88" w14:textId="77777777" w:rsidR="00B03F49" w:rsidRPr="00200EBD" w:rsidRDefault="00B03F49" w:rsidP="00D160CC">
            <w:pPr>
              <w:spacing w:after="165" w:line="240" w:lineRule="auto"/>
              <w:jc w:val="center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3</w:t>
            </w:r>
          </w:p>
        </w:tc>
        <w:tc>
          <w:tcPr>
            <w:tcW w:w="2983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D1AD9" w14:textId="0F8A2F0B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 xml:space="preserve">Evaluación de </w:t>
            </w:r>
            <w:r w:rsidR="00C658C9">
              <w:rPr>
                <w:rFonts w:eastAsia="Times New Roman" w:cstheme="minorHAnsi"/>
                <w:lang w:eastAsia="es-419"/>
              </w:rPr>
              <w:t xml:space="preserve">los </w:t>
            </w:r>
            <w:r w:rsidRPr="00200EBD">
              <w:rPr>
                <w:rFonts w:eastAsia="Times New Roman" w:cstheme="minorHAnsi"/>
                <w:lang w:eastAsia="es-419"/>
              </w:rPr>
              <w:t>postulados</w:t>
            </w:r>
          </w:p>
        </w:tc>
        <w:tc>
          <w:tcPr>
            <w:tcW w:w="2835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CFB2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Comité de Adjudicación y Permanencia</w:t>
            </w:r>
          </w:p>
        </w:tc>
        <w:tc>
          <w:tcPr>
            <w:tcW w:w="1842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EBEF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BC9D7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Del 14 al 17 de julio de 2020</w:t>
            </w:r>
          </w:p>
        </w:tc>
      </w:tr>
      <w:tr w:rsidR="00B03F49" w:rsidRPr="00200EBD" w14:paraId="2657DA6C" w14:textId="77777777" w:rsidTr="001F5DB3">
        <w:trPr>
          <w:trHeight w:val="887"/>
        </w:trPr>
        <w:tc>
          <w:tcPr>
            <w:tcW w:w="837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57C31" w14:textId="77777777" w:rsidR="00B03F49" w:rsidRPr="00200EBD" w:rsidRDefault="00B03F49" w:rsidP="00D160CC">
            <w:pPr>
              <w:spacing w:after="165" w:line="240" w:lineRule="auto"/>
              <w:jc w:val="center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4</w:t>
            </w:r>
          </w:p>
        </w:tc>
        <w:tc>
          <w:tcPr>
            <w:tcW w:w="2983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A5937" w14:textId="0147FFEC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 xml:space="preserve">Publicación de resultados y notificación a </w:t>
            </w:r>
            <w:r w:rsidR="00C658C9">
              <w:rPr>
                <w:rFonts w:eastAsia="Times New Roman" w:cstheme="minorHAnsi"/>
                <w:lang w:eastAsia="es-419"/>
              </w:rPr>
              <w:t xml:space="preserve">los </w:t>
            </w:r>
            <w:r w:rsidRPr="00200EBD">
              <w:rPr>
                <w:rFonts w:eastAsia="Times New Roman" w:cstheme="minorHAnsi"/>
                <w:lang w:eastAsia="es-419"/>
              </w:rPr>
              <w:t>beneficiarios</w:t>
            </w:r>
          </w:p>
        </w:tc>
        <w:tc>
          <w:tcPr>
            <w:tcW w:w="2835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D5EA8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Comité de Adjudicación y Permanencia</w:t>
            </w:r>
          </w:p>
        </w:tc>
        <w:tc>
          <w:tcPr>
            <w:tcW w:w="1842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53E67" w14:textId="21D6E001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21 de julio de 2020</w:t>
            </w:r>
          </w:p>
        </w:tc>
      </w:tr>
      <w:tr w:rsidR="00B03F49" w:rsidRPr="00200EBD" w14:paraId="1D3C3E2B" w14:textId="77777777" w:rsidTr="001F5DB3">
        <w:tc>
          <w:tcPr>
            <w:tcW w:w="837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33562" w14:textId="77777777" w:rsidR="00B03F49" w:rsidRPr="00200EBD" w:rsidRDefault="00B03F49" w:rsidP="00D160CC">
            <w:pPr>
              <w:spacing w:after="165" w:line="240" w:lineRule="auto"/>
              <w:jc w:val="center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5</w:t>
            </w:r>
          </w:p>
        </w:tc>
        <w:tc>
          <w:tcPr>
            <w:tcW w:w="2983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3A367" w14:textId="77777777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 xml:space="preserve">Legalización del beneficio e inscripción de materias. </w:t>
            </w:r>
          </w:p>
        </w:tc>
        <w:tc>
          <w:tcPr>
            <w:tcW w:w="2835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0861B" w14:textId="06BBDA3A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 xml:space="preserve">Beneficiarios </w:t>
            </w:r>
            <w:r w:rsidR="00C658C9">
              <w:rPr>
                <w:rFonts w:eastAsia="Times New Roman" w:cstheme="minorHAnsi"/>
                <w:lang w:eastAsia="es-419"/>
              </w:rPr>
              <w:t>s</w:t>
            </w:r>
            <w:r w:rsidRPr="00200EBD">
              <w:rPr>
                <w:rFonts w:eastAsia="Times New Roman" w:cstheme="minorHAnsi"/>
                <w:lang w:eastAsia="es-419"/>
              </w:rPr>
              <w:t>eleccionados</w:t>
            </w:r>
          </w:p>
        </w:tc>
        <w:tc>
          <w:tcPr>
            <w:tcW w:w="1842" w:type="dxa"/>
            <w:tcBorders>
              <w:top w:val="single" w:sz="6" w:space="0" w:color="DDC7C4"/>
              <w:left w:val="single" w:sz="6" w:space="0" w:color="DDC7C4"/>
              <w:bottom w:val="single" w:sz="6" w:space="0" w:color="DDC7C4"/>
              <w:right w:val="single" w:sz="6" w:space="0" w:color="DDC7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56B8F" w14:textId="03E6872F" w:rsidR="00B03F49" w:rsidRPr="00200EBD" w:rsidRDefault="00B03F49" w:rsidP="00D82F7D">
            <w:pPr>
              <w:spacing w:after="165" w:line="240" w:lineRule="auto"/>
              <w:jc w:val="both"/>
              <w:rPr>
                <w:rFonts w:eastAsia="Times New Roman" w:cstheme="minorHAnsi"/>
                <w:lang w:eastAsia="es-419"/>
              </w:rPr>
            </w:pPr>
            <w:r w:rsidRPr="00200EBD">
              <w:rPr>
                <w:rFonts w:eastAsia="Times New Roman" w:cstheme="minorHAnsi"/>
                <w:lang w:eastAsia="es-419"/>
              </w:rPr>
              <w:t>Del</w:t>
            </w:r>
            <w:r w:rsidR="001F5DB3">
              <w:rPr>
                <w:rFonts w:eastAsia="Times New Roman" w:cstheme="minorHAnsi"/>
                <w:lang w:eastAsia="es-419"/>
              </w:rPr>
              <w:t xml:space="preserve"> </w:t>
            </w:r>
            <w:r w:rsidRPr="00200EBD">
              <w:rPr>
                <w:rFonts w:eastAsia="Times New Roman" w:cstheme="minorHAnsi"/>
                <w:lang w:eastAsia="es-419"/>
              </w:rPr>
              <w:t>22 al 24 de julio de 2020</w:t>
            </w:r>
          </w:p>
        </w:tc>
      </w:tr>
    </w:tbl>
    <w:p w14:paraId="2B29BCB5" w14:textId="77777777" w:rsidR="00B03F49" w:rsidRPr="00200EBD" w:rsidRDefault="00B03F49" w:rsidP="00B03F49">
      <w:pPr>
        <w:jc w:val="both"/>
        <w:rPr>
          <w:rFonts w:cstheme="minorHAnsi"/>
          <w:lang w:val="es-MX"/>
        </w:rPr>
      </w:pPr>
    </w:p>
    <w:p w14:paraId="7B39315C" w14:textId="77777777" w:rsidR="00B03F49" w:rsidRPr="00812265" w:rsidRDefault="00B03F49" w:rsidP="00A34251">
      <w:pPr>
        <w:jc w:val="both"/>
        <w:rPr>
          <w:rFonts w:cstheme="minorHAnsi"/>
          <w:lang w:val="es-MX"/>
        </w:rPr>
      </w:pPr>
    </w:p>
    <w:sectPr w:rsidR="00B03F49" w:rsidRPr="00812265" w:rsidSect="001F5DB3">
      <w:footerReference w:type="default" r:id="rId14"/>
      <w:pgSz w:w="11906" w:h="16838"/>
      <w:pgMar w:top="1417" w:right="1701" w:bottom="141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5864" w14:textId="77777777" w:rsidR="00F15FCF" w:rsidRDefault="00F15FCF" w:rsidP="00B227A6">
      <w:pPr>
        <w:spacing w:after="0" w:line="240" w:lineRule="auto"/>
      </w:pPr>
      <w:r>
        <w:separator/>
      </w:r>
    </w:p>
  </w:endnote>
  <w:endnote w:type="continuationSeparator" w:id="0">
    <w:p w14:paraId="05EDC65C" w14:textId="77777777" w:rsidR="00F15FCF" w:rsidRDefault="00F15FCF" w:rsidP="00B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925409"/>
      <w:docPartObj>
        <w:docPartGallery w:val="Page Numbers (Bottom of Page)"/>
        <w:docPartUnique/>
      </w:docPartObj>
    </w:sdtPr>
    <w:sdtEndPr/>
    <w:sdtContent>
      <w:p w14:paraId="278B44B8" w14:textId="77777777" w:rsidR="00B227A6" w:rsidRDefault="00B22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DB" w:rsidRPr="00BA01DB">
          <w:rPr>
            <w:noProof/>
            <w:lang w:val="es-ES"/>
          </w:rPr>
          <w:t>4</w:t>
        </w:r>
        <w:r>
          <w:fldChar w:fldCharType="end"/>
        </w:r>
      </w:p>
    </w:sdtContent>
  </w:sdt>
  <w:p w14:paraId="24D801BD" w14:textId="77777777" w:rsidR="00B227A6" w:rsidRDefault="00B22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6732" w14:textId="77777777" w:rsidR="00F15FCF" w:rsidRDefault="00F15FCF" w:rsidP="00B227A6">
      <w:pPr>
        <w:spacing w:after="0" w:line="240" w:lineRule="auto"/>
      </w:pPr>
      <w:r>
        <w:separator/>
      </w:r>
    </w:p>
  </w:footnote>
  <w:footnote w:type="continuationSeparator" w:id="0">
    <w:p w14:paraId="4B67B854" w14:textId="77777777" w:rsidR="00F15FCF" w:rsidRDefault="00F15FCF" w:rsidP="00B227A6">
      <w:pPr>
        <w:spacing w:after="0" w:line="240" w:lineRule="auto"/>
      </w:pPr>
      <w:r>
        <w:continuationSeparator/>
      </w:r>
    </w:p>
  </w:footnote>
  <w:footnote w:id="1">
    <w:p w14:paraId="0F5EF538" w14:textId="77777777" w:rsidR="00030958" w:rsidRDefault="001B4CE9" w:rsidP="001B4CE9">
      <w:pPr>
        <w:pStyle w:val="Textonotapie"/>
        <w:jc w:val="both"/>
        <w:rPr>
          <w:sz w:val="16"/>
          <w:szCs w:val="16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1B4CE9">
        <w:rPr>
          <w:sz w:val="16"/>
          <w:szCs w:val="16"/>
          <w:lang w:val="es-CO"/>
        </w:rPr>
        <w:t xml:space="preserve">Para los aspirantes nuevos no están ofertados los siguientes programas académicos: </w:t>
      </w:r>
    </w:p>
    <w:p w14:paraId="0CEC211A" w14:textId="77777777" w:rsidR="00030958" w:rsidRPr="00030958" w:rsidRDefault="001B4CE9" w:rsidP="00030958">
      <w:pPr>
        <w:pStyle w:val="Textonotapie"/>
        <w:numPr>
          <w:ilvl w:val="0"/>
          <w:numId w:val="15"/>
        </w:numPr>
        <w:jc w:val="both"/>
        <w:rPr>
          <w:lang w:val="es-CO"/>
        </w:rPr>
      </w:pPr>
      <w:r w:rsidRPr="001B4CE9">
        <w:rPr>
          <w:sz w:val="16"/>
          <w:szCs w:val="16"/>
          <w:lang w:val="es-CO"/>
        </w:rPr>
        <w:t>Tecnología en Realización de Audiovisuales y Multimedia</w:t>
      </w:r>
      <w:r w:rsidR="00030958">
        <w:rPr>
          <w:sz w:val="16"/>
          <w:szCs w:val="16"/>
          <w:lang w:val="es-CO"/>
        </w:rPr>
        <w:t>.</w:t>
      </w:r>
    </w:p>
    <w:p w14:paraId="7972CCC0" w14:textId="77777777" w:rsidR="00030958" w:rsidRPr="00030958" w:rsidRDefault="001B4CE9" w:rsidP="00030958">
      <w:pPr>
        <w:pStyle w:val="Textonotapie"/>
        <w:numPr>
          <w:ilvl w:val="0"/>
          <w:numId w:val="15"/>
        </w:numPr>
        <w:jc w:val="both"/>
        <w:rPr>
          <w:lang w:val="es-CO"/>
        </w:rPr>
      </w:pPr>
      <w:r w:rsidRPr="001B4CE9">
        <w:rPr>
          <w:sz w:val="16"/>
          <w:szCs w:val="16"/>
          <w:lang w:val="es-CO"/>
        </w:rPr>
        <w:t>Tecnología en Producción de Imagen Fotográfica</w:t>
      </w:r>
      <w:r w:rsidR="00030958">
        <w:rPr>
          <w:sz w:val="16"/>
          <w:szCs w:val="16"/>
          <w:lang w:val="es-CO"/>
        </w:rPr>
        <w:t>.</w:t>
      </w:r>
    </w:p>
    <w:p w14:paraId="66ED2F4B" w14:textId="777EE58B" w:rsidR="00030958" w:rsidRPr="00030958" w:rsidRDefault="001B4CE9" w:rsidP="00030958">
      <w:pPr>
        <w:pStyle w:val="Textonotapie"/>
        <w:numPr>
          <w:ilvl w:val="0"/>
          <w:numId w:val="15"/>
        </w:numPr>
        <w:jc w:val="both"/>
        <w:rPr>
          <w:lang w:val="es-CO"/>
        </w:rPr>
      </w:pPr>
      <w:r w:rsidRPr="001B4CE9">
        <w:rPr>
          <w:sz w:val="16"/>
          <w:szCs w:val="16"/>
          <w:lang w:val="es-CO"/>
        </w:rPr>
        <w:t>Comercio Internacional</w:t>
      </w:r>
      <w:r w:rsidR="00030958">
        <w:rPr>
          <w:sz w:val="16"/>
          <w:szCs w:val="16"/>
          <w:lang w:val="es-CO"/>
        </w:rPr>
        <w:t>.</w:t>
      </w:r>
    </w:p>
    <w:p w14:paraId="7E877C6C" w14:textId="5A38F583" w:rsidR="00030958" w:rsidRPr="00030958" w:rsidRDefault="001B4CE9" w:rsidP="00030958">
      <w:pPr>
        <w:pStyle w:val="Textonotapie"/>
        <w:numPr>
          <w:ilvl w:val="0"/>
          <w:numId w:val="15"/>
        </w:numPr>
        <w:jc w:val="both"/>
        <w:rPr>
          <w:lang w:val="es-CO"/>
        </w:rPr>
      </w:pPr>
      <w:r w:rsidRPr="001B4CE9">
        <w:rPr>
          <w:sz w:val="16"/>
          <w:szCs w:val="16"/>
          <w:lang w:val="es-CO"/>
        </w:rPr>
        <w:t>Tecnología en Gestión del Transporte</w:t>
      </w:r>
      <w:r w:rsidR="00030958">
        <w:rPr>
          <w:sz w:val="16"/>
          <w:szCs w:val="16"/>
          <w:lang w:val="es-CO"/>
        </w:rPr>
        <w:t>.</w:t>
      </w:r>
    </w:p>
    <w:p w14:paraId="74C167E2" w14:textId="562F91B5" w:rsidR="001B4CE9" w:rsidRPr="00030958" w:rsidRDefault="001B4CE9" w:rsidP="00030958">
      <w:pPr>
        <w:pStyle w:val="Textonotapie"/>
        <w:numPr>
          <w:ilvl w:val="0"/>
          <w:numId w:val="15"/>
        </w:numPr>
        <w:jc w:val="both"/>
        <w:rPr>
          <w:lang w:val="es-CO"/>
        </w:rPr>
      </w:pPr>
      <w:r w:rsidRPr="001B4CE9">
        <w:rPr>
          <w:sz w:val="16"/>
          <w:szCs w:val="16"/>
          <w:lang w:val="es-CO"/>
        </w:rPr>
        <w:t>Administración de Empresas Agropecuarias</w:t>
      </w:r>
      <w:r w:rsidR="00030958">
        <w:rPr>
          <w:sz w:val="16"/>
          <w:szCs w:val="16"/>
          <w:lang w:val="es-CO"/>
        </w:rPr>
        <w:t>.</w:t>
      </w:r>
    </w:p>
    <w:p w14:paraId="3BAAAC1E" w14:textId="72A95670" w:rsidR="00030958" w:rsidRPr="00030958" w:rsidRDefault="00030958" w:rsidP="00030958">
      <w:pPr>
        <w:pStyle w:val="Textonotapie"/>
        <w:numPr>
          <w:ilvl w:val="0"/>
          <w:numId w:val="15"/>
        </w:numPr>
        <w:jc w:val="both"/>
        <w:rPr>
          <w:lang w:val="es-CO"/>
        </w:rPr>
      </w:pPr>
      <w:r>
        <w:rPr>
          <w:sz w:val="16"/>
          <w:szCs w:val="16"/>
          <w:lang w:val="es-CO"/>
        </w:rPr>
        <w:t>Programas Académicos de la Sede Cartagena</w:t>
      </w:r>
      <w:r w:rsidR="00FA251D">
        <w:rPr>
          <w:sz w:val="16"/>
          <w:szCs w:val="16"/>
          <w:lang w:val="es-CO"/>
        </w:rPr>
        <w:t>.</w:t>
      </w:r>
    </w:p>
    <w:p w14:paraId="72C23488" w14:textId="589BB551" w:rsidR="00030958" w:rsidRPr="001B4CE9" w:rsidRDefault="00030958" w:rsidP="00030958">
      <w:pPr>
        <w:pStyle w:val="Textonotapie"/>
        <w:jc w:val="both"/>
        <w:rPr>
          <w:lang w:val="es-CO"/>
        </w:rPr>
      </w:pPr>
    </w:p>
  </w:footnote>
  <w:footnote w:id="2">
    <w:p w14:paraId="218F7D15" w14:textId="41E87E46" w:rsidR="00D0171D" w:rsidRPr="00D0171D" w:rsidRDefault="00D0171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Tablas elaboradas a partir del listado de promedios consolidado por la Dirección de </w:t>
      </w:r>
      <w:r w:rsidRPr="00D0171D">
        <w:rPr>
          <w:lang w:val="es-CO"/>
        </w:rPr>
        <w:t>Tecnologías de la Información y las Comunicaciones</w:t>
      </w:r>
      <w:r>
        <w:rPr>
          <w:lang w:val="es-CO"/>
        </w:rPr>
        <w:t xml:space="preserve"> para el 2020 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914"/>
    <w:multiLevelType w:val="hybridMultilevel"/>
    <w:tmpl w:val="9AD2DBDC"/>
    <w:lvl w:ilvl="0" w:tplc="445A92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2C1F"/>
    <w:multiLevelType w:val="hybridMultilevel"/>
    <w:tmpl w:val="C70CB73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5F6"/>
    <w:multiLevelType w:val="hybridMultilevel"/>
    <w:tmpl w:val="6BCAB460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454"/>
    <w:multiLevelType w:val="multilevel"/>
    <w:tmpl w:val="B78870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764A9F"/>
    <w:multiLevelType w:val="multilevel"/>
    <w:tmpl w:val="09684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26AF4"/>
    <w:multiLevelType w:val="hybridMultilevel"/>
    <w:tmpl w:val="C16846E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5D4"/>
    <w:multiLevelType w:val="hybridMultilevel"/>
    <w:tmpl w:val="8B02682E"/>
    <w:lvl w:ilvl="0" w:tplc="47EEC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3561"/>
    <w:multiLevelType w:val="multilevel"/>
    <w:tmpl w:val="37424D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122D00"/>
    <w:multiLevelType w:val="hybridMultilevel"/>
    <w:tmpl w:val="6DACCCC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428F3"/>
    <w:multiLevelType w:val="hybridMultilevel"/>
    <w:tmpl w:val="9CE8D7A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D7EAAE1A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1322D"/>
    <w:multiLevelType w:val="hybridMultilevel"/>
    <w:tmpl w:val="0EC295B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4B09"/>
    <w:multiLevelType w:val="multilevel"/>
    <w:tmpl w:val="DE3A0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7CE53C9"/>
    <w:multiLevelType w:val="hybridMultilevel"/>
    <w:tmpl w:val="FC10B48C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7BF"/>
    <w:multiLevelType w:val="multilevel"/>
    <w:tmpl w:val="7BB0B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B60B20"/>
    <w:multiLevelType w:val="hybridMultilevel"/>
    <w:tmpl w:val="16AC02D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D7EAAE1A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21"/>
    <w:rsid w:val="000130FF"/>
    <w:rsid w:val="00017BF9"/>
    <w:rsid w:val="00030958"/>
    <w:rsid w:val="00034F0B"/>
    <w:rsid w:val="000B0794"/>
    <w:rsid w:val="000D0E11"/>
    <w:rsid w:val="000E76E8"/>
    <w:rsid w:val="000F2759"/>
    <w:rsid w:val="000F5DDF"/>
    <w:rsid w:val="00147C76"/>
    <w:rsid w:val="001534CE"/>
    <w:rsid w:val="00160542"/>
    <w:rsid w:val="00167E94"/>
    <w:rsid w:val="001B4CE9"/>
    <w:rsid w:val="001B76C9"/>
    <w:rsid w:val="001F5DB3"/>
    <w:rsid w:val="00200EBD"/>
    <w:rsid w:val="002233C9"/>
    <w:rsid w:val="002245CD"/>
    <w:rsid w:val="0024035E"/>
    <w:rsid w:val="00256946"/>
    <w:rsid w:val="00263BDA"/>
    <w:rsid w:val="00306F97"/>
    <w:rsid w:val="0033335F"/>
    <w:rsid w:val="00353412"/>
    <w:rsid w:val="003536CA"/>
    <w:rsid w:val="003907BB"/>
    <w:rsid w:val="003C5009"/>
    <w:rsid w:val="004250AB"/>
    <w:rsid w:val="0043211B"/>
    <w:rsid w:val="004A2E98"/>
    <w:rsid w:val="004F07D2"/>
    <w:rsid w:val="005402F8"/>
    <w:rsid w:val="00572E59"/>
    <w:rsid w:val="006304DB"/>
    <w:rsid w:val="00641386"/>
    <w:rsid w:val="006451E7"/>
    <w:rsid w:val="006B09DA"/>
    <w:rsid w:val="006C6CE1"/>
    <w:rsid w:val="006F1E9A"/>
    <w:rsid w:val="007103DF"/>
    <w:rsid w:val="00786F29"/>
    <w:rsid w:val="00791084"/>
    <w:rsid w:val="00795754"/>
    <w:rsid w:val="007B4A1B"/>
    <w:rsid w:val="007C27FD"/>
    <w:rsid w:val="007C3A45"/>
    <w:rsid w:val="008056BB"/>
    <w:rsid w:val="0081004F"/>
    <w:rsid w:val="00812265"/>
    <w:rsid w:val="00825336"/>
    <w:rsid w:val="00833936"/>
    <w:rsid w:val="00874279"/>
    <w:rsid w:val="00880D8C"/>
    <w:rsid w:val="008D6083"/>
    <w:rsid w:val="008F1E77"/>
    <w:rsid w:val="00914342"/>
    <w:rsid w:val="00931B21"/>
    <w:rsid w:val="009E485B"/>
    <w:rsid w:val="009F0624"/>
    <w:rsid w:val="00A2203B"/>
    <w:rsid w:val="00A24281"/>
    <w:rsid w:val="00A34251"/>
    <w:rsid w:val="00A430EF"/>
    <w:rsid w:val="00A93B4D"/>
    <w:rsid w:val="00AB081F"/>
    <w:rsid w:val="00AC58C0"/>
    <w:rsid w:val="00AF40EA"/>
    <w:rsid w:val="00B03F49"/>
    <w:rsid w:val="00B227A6"/>
    <w:rsid w:val="00B70E49"/>
    <w:rsid w:val="00B917FB"/>
    <w:rsid w:val="00BA01DB"/>
    <w:rsid w:val="00BF0732"/>
    <w:rsid w:val="00C069BF"/>
    <w:rsid w:val="00C34254"/>
    <w:rsid w:val="00C405C1"/>
    <w:rsid w:val="00C419AB"/>
    <w:rsid w:val="00C54260"/>
    <w:rsid w:val="00C64255"/>
    <w:rsid w:val="00C658C9"/>
    <w:rsid w:val="00C85E17"/>
    <w:rsid w:val="00CA414F"/>
    <w:rsid w:val="00CC7B91"/>
    <w:rsid w:val="00CF7E4F"/>
    <w:rsid w:val="00D0171D"/>
    <w:rsid w:val="00D160CC"/>
    <w:rsid w:val="00D478FA"/>
    <w:rsid w:val="00D95D61"/>
    <w:rsid w:val="00DA1AC0"/>
    <w:rsid w:val="00DB1605"/>
    <w:rsid w:val="00DE170E"/>
    <w:rsid w:val="00E112BC"/>
    <w:rsid w:val="00E3181A"/>
    <w:rsid w:val="00F020AA"/>
    <w:rsid w:val="00F15FCF"/>
    <w:rsid w:val="00F4451F"/>
    <w:rsid w:val="00FA251D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F32C"/>
  <w15:chartTrackingRefBased/>
  <w15:docId w15:val="{54BD9931-F058-4DE3-970A-50B84B45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B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1E9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2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7A6"/>
  </w:style>
  <w:style w:type="paragraph" w:styleId="Piedepgina">
    <w:name w:val="footer"/>
    <w:basedOn w:val="Normal"/>
    <w:link w:val="PiedepginaCar"/>
    <w:uiPriority w:val="99"/>
    <w:unhideWhenUsed/>
    <w:rsid w:val="00B22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7A6"/>
  </w:style>
  <w:style w:type="paragraph" w:styleId="Textonotapie">
    <w:name w:val="footnote text"/>
    <w:basedOn w:val="Normal"/>
    <w:link w:val="TextonotapieCar"/>
    <w:uiPriority w:val="99"/>
    <w:semiHidden/>
    <w:unhideWhenUsed/>
    <w:rsid w:val="001F5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5D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5DB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D0171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A2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ia.utadeo.edu.co/formularioBasico/inicio.jsp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casser@utadeo.edu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asser@utadeo.edu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casser@utadeo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ser@utadeo.edu.c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2AAB-D8AB-4DE5-88C1-1675821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1166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Bernat Diaz</dc:creator>
  <cp:keywords/>
  <dc:description/>
  <cp:lastModifiedBy>María de los Ángeles Pinzon Gómez</cp:lastModifiedBy>
  <cp:revision>25</cp:revision>
  <dcterms:created xsi:type="dcterms:W3CDTF">2020-06-29T16:26:00Z</dcterms:created>
  <dcterms:modified xsi:type="dcterms:W3CDTF">2020-06-29T18:05:00Z</dcterms:modified>
</cp:coreProperties>
</file>